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04EFCB" w14:textId="671BA270" w:rsidR="0045341A" w:rsidRPr="00954743" w:rsidRDefault="0045341A" w:rsidP="00954743">
      <w:pPr>
        <w:pStyle w:val="Heading1"/>
        <w:jc w:val="center"/>
      </w:pPr>
      <w:r w:rsidRPr="00954743">
        <w:t xml:space="preserve">Appendix 2: </w:t>
      </w:r>
      <w:r w:rsidR="00700AC4">
        <w:t>Obtaining</w:t>
      </w:r>
      <w:r w:rsidRPr="00954743">
        <w:t xml:space="preserve"> the Rupture Plane from Aftershock Sequences</w:t>
      </w:r>
    </w:p>
    <w:p w14:paraId="17702613" w14:textId="77777777" w:rsidR="0045341A" w:rsidRPr="00954743" w:rsidRDefault="0045341A" w:rsidP="00954743">
      <w:pPr>
        <w:pStyle w:val="Heading2"/>
      </w:pPr>
      <w:r w:rsidRPr="00954743">
        <w:t>Methodology</w:t>
      </w:r>
    </w:p>
    <w:p w14:paraId="44716CE3" w14:textId="26D4349E" w:rsidR="0045341A" w:rsidRPr="009A6AEC" w:rsidRDefault="0045341A" w:rsidP="0045341A">
      <w:pPr>
        <w:rPr>
          <w:color w:val="000000" w:themeColor="text1"/>
        </w:rPr>
      </w:pPr>
      <w:r w:rsidRPr="009A6AEC">
        <w:rPr>
          <w:color w:val="000000" w:themeColor="text1"/>
        </w:rPr>
        <w:t>The catalogue used for fitting the rupture plane from the aftershock sequences includes observed events that occurred within 20 km of the mainshock epicentre (</w:t>
      </w:r>
      <w:r w:rsidRPr="009A6AEC">
        <w:rPr>
          <w:color w:val="000000" w:themeColor="text1"/>
          <w:lang w:val="en-US"/>
        </w:rPr>
        <w:t>-37.506°, 146.402°</w:t>
      </w:r>
      <w:r w:rsidRPr="009A6AEC">
        <w:rPr>
          <w:color w:val="000000" w:themeColor="text1"/>
        </w:rPr>
        <w:t>) from the time of the mainshock until 30 April 2024. The method for rupture plane identification involves dataset preparation, plane fitting, and fault plane identification (</w:t>
      </w:r>
      <w:r w:rsidRPr="009A6AEC">
        <w:rPr>
          <w:color w:val="000000" w:themeColor="text1"/>
        </w:rPr>
        <w:fldChar w:fldCharType="begin"/>
      </w:r>
      <w:r w:rsidRPr="009A6AEC">
        <w:rPr>
          <w:color w:val="000000" w:themeColor="text1"/>
        </w:rPr>
        <w:instrText xml:space="preserve"> REF _Ref175643996 \h </w:instrText>
      </w:r>
      <w:r w:rsidR="009A6AEC" w:rsidRPr="009A6AEC">
        <w:rPr>
          <w:color w:val="000000" w:themeColor="text1"/>
        </w:rPr>
        <w:instrText xml:space="preserve"> \* MERGEFORMAT </w:instrText>
      </w:r>
      <w:r w:rsidRPr="009A6AEC">
        <w:rPr>
          <w:color w:val="000000" w:themeColor="text1"/>
        </w:rPr>
      </w:r>
      <w:r w:rsidRPr="009A6AEC">
        <w:rPr>
          <w:color w:val="000000" w:themeColor="text1"/>
        </w:rPr>
        <w:fldChar w:fldCharType="separate"/>
      </w:r>
      <w:r w:rsidRPr="009A6AEC">
        <w:rPr>
          <w:color w:val="000000" w:themeColor="text1"/>
        </w:rPr>
        <w:t>Figure S</w:t>
      </w:r>
      <w:r w:rsidRPr="009A6AEC">
        <w:rPr>
          <w:noProof/>
          <w:color w:val="000000" w:themeColor="text1"/>
        </w:rPr>
        <w:t>3</w:t>
      </w:r>
      <w:r w:rsidRPr="009A6AEC">
        <w:rPr>
          <w:color w:val="000000" w:themeColor="text1"/>
        </w:rPr>
        <w:fldChar w:fldCharType="end"/>
      </w:r>
      <w:r w:rsidRPr="009A6AEC">
        <w:rPr>
          <w:color w:val="000000" w:themeColor="text1"/>
        </w:rPr>
        <w:t>).</w:t>
      </w:r>
    </w:p>
    <w:p w14:paraId="4E6B0CF7" w14:textId="77777777" w:rsidR="0045341A" w:rsidRPr="009A6AEC" w:rsidRDefault="0045341A" w:rsidP="0045341A">
      <w:pPr>
        <w:keepNext/>
        <w:spacing w:line="276" w:lineRule="auto"/>
        <w:rPr>
          <w:color w:val="000000" w:themeColor="text1"/>
        </w:rPr>
      </w:pPr>
      <w:r w:rsidRPr="009A6AEC">
        <w:rPr>
          <w:noProof/>
          <w:color w:val="000000" w:themeColor="text1"/>
        </w:rPr>
        <w:drawing>
          <wp:inline distT="0" distB="0" distL="0" distR="0" wp14:anchorId="7B6BD2DB" wp14:editId="72851324">
            <wp:extent cx="5731510" cy="5219700"/>
            <wp:effectExtent l="0" t="0" r="0" b="0"/>
            <wp:docPr id="214244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44605" name=""/>
                    <pic:cNvPicPr/>
                  </pic:nvPicPr>
                  <pic:blipFill>
                    <a:blip r:embed="rId5"/>
                    <a:stretch>
                      <a:fillRect/>
                    </a:stretch>
                  </pic:blipFill>
                  <pic:spPr>
                    <a:xfrm>
                      <a:off x="0" y="0"/>
                      <a:ext cx="5731510" cy="5219700"/>
                    </a:xfrm>
                    <a:prstGeom prst="rect">
                      <a:avLst/>
                    </a:prstGeom>
                  </pic:spPr>
                </pic:pic>
              </a:graphicData>
            </a:graphic>
          </wp:inline>
        </w:drawing>
      </w:r>
    </w:p>
    <w:p w14:paraId="7BDD4B06" w14:textId="77777777" w:rsidR="0045341A" w:rsidRPr="009A6AEC" w:rsidRDefault="0045341A" w:rsidP="0045341A">
      <w:pPr>
        <w:pStyle w:val="Caption"/>
        <w:rPr>
          <w:color w:val="000000" w:themeColor="text1"/>
        </w:rPr>
      </w:pPr>
      <w:bookmarkStart w:id="0" w:name="_Ref175643996"/>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3</w:t>
      </w:r>
      <w:r w:rsidRPr="009A6AEC">
        <w:rPr>
          <w:noProof/>
          <w:color w:val="000000" w:themeColor="text1"/>
        </w:rPr>
        <w:fldChar w:fldCharType="end"/>
      </w:r>
      <w:bookmarkEnd w:id="0"/>
      <w:r w:rsidRPr="009A6AEC">
        <w:rPr>
          <w:color w:val="000000" w:themeColor="text1"/>
        </w:rPr>
        <w:t xml:space="preserve">. A summarized schematic of the methodology for obtaining rupture plane from the aftershock sequence. </w:t>
      </w:r>
      <w:r w:rsidRPr="009A6AEC">
        <w:rPr>
          <w:color w:val="000000" w:themeColor="text1"/>
        </w:rPr>
        <w:br w:type="page"/>
      </w:r>
    </w:p>
    <w:p w14:paraId="73942993" w14:textId="77777777" w:rsidR="0045341A" w:rsidRPr="009A6AEC" w:rsidRDefault="0045341A" w:rsidP="0045341A">
      <w:pPr>
        <w:spacing w:line="276" w:lineRule="auto"/>
        <w:rPr>
          <w:b/>
          <w:bCs/>
          <w:color w:val="000000" w:themeColor="text1"/>
        </w:rPr>
      </w:pPr>
      <w:r w:rsidRPr="009A6AEC">
        <w:rPr>
          <w:b/>
          <w:bCs/>
          <w:color w:val="000000" w:themeColor="text1"/>
        </w:rPr>
        <w:lastRenderedPageBreak/>
        <w:t>1 Dataset Preparation</w:t>
      </w:r>
    </w:p>
    <w:p w14:paraId="160BEB1C" w14:textId="54C0D668" w:rsidR="0045341A" w:rsidRPr="009A6AEC" w:rsidRDefault="0045341A" w:rsidP="0045341A">
      <w:pPr>
        <w:spacing w:line="276" w:lineRule="auto"/>
        <w:rPr>
          <w:bCs/>
          <w:color w:val="000000" w:themeColor="text1"/>
        </w:rPr>
      </w:pPr>
      <w:r w:rsidRPr="009A6AEC">
        <w:rPr>
          <w:bCs/>
          <w:color w:val="000000" w:themeColor="text1"/>
        </w:rPr>
        <w:t>The energy released from the aftershocks will be analysed only within the near-focus region. Therefore, a catalog</w:t>
      </w:r>
      <w:r w:rsidR="009B11A8" w:rsidRPr="009A6AEC">
        <w:rPr>
          <w:bCs/>
          <w:color w:val="000000" w:themeColor="text1"/>
        </w:rPr>
        <w:t>ue with a 20 km radius</w:t>
      </w:r>
      <w:r w:rsidRPr="009A6AEC">
        <w:rPr>
          <w:bCs/>
          <w:color w:val="000000" w:themeColor="text1"/>
        </w:rPr>
        <w:t xml:space="preserve"> covering the period from the mainshock to April 30th, 2024, will be used. After inputting </w:t>
      </w:r>
      <w:r w:rsidR="009B11A8" w:rsidRPr="009A6AEC">
        <w:rPr>
          <w:bCs/>
          <w:color w:val="000000" w:themeColor="text1"/>
        </w:rPr>
        <w:t xml:space="preserve">the </w:t>
      </w:r>
      <w:r w:rsidRPr="009A6AEC">
        <w:rPr>
          <w:bCs/>
          <w:color w:val="000000" w:themeColor="text1"/>
        </w:rPr>
        <w:t>catalog</w:t>
      </w:r>
      <w:r w:rsidR="009B11A8" w:rsidRPr="009A6AEC">
        <w:rPr>
          <w:bCs/>
          <w:color w:val="000000" w:themeColor="text1"/>
        </w:rPr>
        <w:t>ue</w:t>
      </w:r>
      <w:r w:rsidRPr="009A6AEC">
        <w:rPr>
          <w:bCs/>
          <w:color w:val="000000" w:themeColor="text1"/>
        </w:rPr>
        <w:t>, the next step is parameter conversion.</w:t>
      </w:r>
    </w:p>
    <w:p w14:paraId="62474AA4" w14:textId="77777777" w:rsidR="0045341A" w:rsidRPr="009A6AEC" w:rsidRDefault="0045341A" w:rsidP="0045341A">
      <w:pPr>
        <w:pStyle w:val="ListParagraph"/>
        <w:numPr>
          <w:ilvl w:val="1"/>
          <w:numId w:val="20"/>
        </w:numPr>
        <w:spacing w:line="276" w:lineRule="auto"/>
        <w:rPr>
          <w:color w:val="000000" w:themeColor="text1"/>
        </w:rPr>
      </w:pPr>
      <w:r w:rsidRPr="009A6AEC">
        <w:rPr>
          <w:b/>
          <w:bCs/>
          <w:color w:val="000000" w:themeColor="text1"/>
        </w:rPr>
        <w:t>Seismic Parameters Conversion.</w:t>
      </w:r>
      <w:r w:rsidRPr="009A6AEC">
        <w:rPr>
          <w:color w:val="000000" w:themeColor="text1"/>
        </w:rPr>
        <w:t xml:space="preserve"> </w:t>
      </w:r>
    </w:p>
    <w:p w14:paraId="64075BA1" w14:textId="2B6D8EAC" w:rsidR="0045341A" w:rsidRPr="009A6AEC" w:rsidRDefault="0045341A" w:rsidP="0045341A">
      <w:pPr>
        <w:spacing w:line="276" w:lineRule="auto"/>
        <w:rPr>
          <w:color w:val="000000" w:themeColor="text1"/>
        </w:rPr>
      </w:pPr>
      <w:r w:rsidRPr="009A6AEC">
        <w:rPr>
          <w:rFonts w:cs="Arial"/>
          <w:color w:val="000000" w:themeColor="text1"/>
          <w:shd w:val="clear" w:color="auto" w:fill="FFFFFF"/>
        </w:rPr>
        <w:t xml:space="preserve">The raw dataset was provided by the Seismology Research Center (SRC), which relocated the earthquake locations using data from seismometers. The </w:t>
      </w:r>
      <w:r w:rsidR="00CE4A83" w:rsidRPr="009A6AEC">
        <w:rPr>
          <w:rFonts w:cs="Arial"/>
          <w:color w:val="000000" w:themeColor="text1"/>
          <w:shd w:val="clear" w:color="auto" w:fill="FFFFFF"/>
        </w:rPr>
        <w:t>catalogue</w:t>
      </w:r>
      <w:r w:rsidRPr="009A6AEC">
        <w:rPr>
          <w:rFonts w:cs="Arial"/>
          <w:color w:val="000000" w:themeColor="text1"/>
          <w:shd w:val="clear" w:color="auto" w:fill="FFFFFF"/>
        </w:rPr>
        <w:t xml:space="preserve"> from SRC includes the occurrence time, location (latitude, longitude, and depth), and local magnitude of each event. For the subsequent analysis, the required seismic parameters are moment magnitude (M</w:t>
      </w:r>
      <w:r w:rsidR="00CE4A83" w:rsidRPr="009A6AEC">
        <w:rPr>
          <w:rFonts w:cs="Arial"/>
          <w:color w:val="000000" w:themeColor="text1"/>
          <w:shd w:val="clear" w:color="auto" w:fill="FFFFFF"/>
          <w:vertAlign w:val="subscript"/>
        </w:rPr>
        <w:t>W</w:t>
      </w:r>
      <w:r w:rsidRPr="009A6AEC">
        <w:rPr>
          <w:rFonts w:cs="Arial"/>
          <w:color w:val="000000" w:themeColor="text1"/>
          <w:shd w:val="clear" w:color="auto" w:fill="FFFFFF"/>
        </w:rPr>
        <w:t>), seismic moment (M</w:t>
      </w:r>
      <w:r w:rsidR="00CE4A83" w:rsidRPr="009A6AEC">
        <w:rPr>
          <w:rFonts w:cs="Arial"/>
          <w:color w:val="000000" w:themeColor="text1"/>
          <w:shd w:val="clear" w:color="auto" w:fill="FFFFFF"/>
          <w:vertAlign w:val="subscript"/>
        </w:rPr>
        <w:t>O</w:t>
      </w:r>
      <w:r w:rsidRPr="009A6AEC">
        <w:rPr>
          <w:rFonts w:cs="Arial"/>
          <w:color w:val="000000" w:themeColor="text1"/>
          <w:shd w:val="clear" w:color="auto" w:fill="FFFFFF"/>
        </w:rPr>
        <w:t>), and rupture area (A). These parameters will be calculated using scaling relationships. The conversion of events to moment magnitude (</w:t>
      </w:r>
      <w:r w:rsidR="004611E9" w:rsidRPr="009A6AEC">
        <w:rPr>
          <w:rFonts w:cs="Arial"/>
          <w:color w:val="000000" w:themeColor="text1"/>
          <w:shd w:val="clear" w:color="auto" w:fill="FFFFFF"/>
        </w:rPr>
        <w:t>M</w:t>
      </w:r>
      <w:r w:rsidR="004611E9" w:rsidRPr="009A6AEC">
        <w:rPr>
          <w:rFonts w:cs="Arial"/>
          <w:color w:val="000000" w:themeColor="text1"/>
          <w:shd w:val="clear" w:color="auto" w:fill="FFFFFF"/>
          <w:vertAlign w:val="subscript"/>
        </w:rPr>
        <w:t>W</w:t>
      </w:r>
      <w:r w:rsidRPr="009A6AEC">
        <w:rPr>
          <w:rFonts w:cs="Arial"/>
          <w:color w:val="000000" w:themeColor="text1"/>
          <w:shd w:val="clear" w:color="auto" w:fill="FFFFFF"/>
        </w:rPr>
        <w:t xml:space="preserve">) will be performed using </w:t>
      </w:r>
      <w:r w:rsidRPr="009A6AEC">
        <w:rPr>
          <w:rFonts w:cs="Arial"/>
          <w:color w:val="000000" w:themeColor="text1"/>
          <w:shd w:val="clear" w:color="auto" w:fill="FFFFFF"/>
        </w:rPr>
        <w:fldChar w:fldCharType="begin"/>
      </w:r>
      <w:r w:rsidRPr="009A6AEC">
        <w:rPr>
          <w:rFonts w:cs="Arial"/>
          <w:color w:val="000000" w:themeColor="text1"/>
          <w:shd w:val="clear" w:color="auto" w:fill="FFFFFF"/>
        </w:rPr>
        <w:instrText xml:space="preserve"> REF _Ref174648913 \h  \* MERGEFORMAT </w:instrText>
      </w:r>
      <w:r w:rsidRPr="009A6AEC">
        <w:rPr>
          <w:rFonts w:cs="Arial"/>
          <w:color w:val="000000" w:themeColor="text1"/>
          <w:shd w:val="clear" w:color="auto" w:fill="FFFFFF"/>
        </w:rPr>
      </w:r>
      <w:r w:rsidRPr="009A6AEC">
        <w:rPr>
          <w:rFonts w:cs="Arial"/>
          <w:color w:val="000000" w:themeColor="text1"/>
          <w:shd w:val="clear" w:color="auto" w:fill="FFFFFF"/>
        </w:rPr>
        <w:fldChar w:fldCharType="separate"/>
      </w:r>
      <w:r w:rsidRPr="009A6AEC">
        <w:rPr>
          <w:color w:val="000000" w:themeColor="text1"/>
        </w:rPr>
        <w:t>Equation S</w:t>
      </w:r>
      <w:r w:rsidRPr="009A6AEC">
        <w:rPr>
          <w:noProof/>
          <w:color w:val="000000" w:themeColor="text1"/>
        </w:rPr>
        <w:t>1</w:t>
      </w:r>
      <w:r w:rsidRPr="009A6AEC">
        <w:rPr>
          <w:rFonts w:cs="Arial"/>
          <w:color w:val="000000" w:themeColor="text1"/>
          <w:shd w:val="clear" w:color="auto" w:fill="FFFFFF"/>
        </w:rPr>
        <w:fldChar w:fldCharType="end"/>
      </w:r>
      <w:r w:rsidRPr="009A6AEC">
        <w:rPr>
          <w:rFonts w:cs="Arial"/>
          <w:color w:val="000000" w:themeColor="text1"/>
          <w:shd w:val="clear" w:color="auto" w:fill="FFFFFF"/>
        </w:rPr>
        <w:t>.</w:t>
      </w:r>
    </w:p>
    <w:p w14:paraId="09531877" w14:textId="64D91B37" w:rsidR="0045341A" w:rsidRPr="009A6AEC" w:rsidRDefault="0045341A" w:rsidP="0045341A">
      <w:pPr>
        <w:spacing w:line="276" w:lineRule="auto"/>
        <w:rPr>
          <w:rFonts w:cs="Arial"/>
          <w:b/>
          <w:bCs/>
          <w:color w:val="000000" w:themeColor="text1"/>
          <w:shd w:val="clear" w:color="auto" w:fill="FFFFFF"/>
        </w:rPr>
      </w:pPr>
      <w:r w:rsidRPr="009A6AEC">
        <w:rPr>
          <w:rFonts w:cs="Arial"/>
          <w:color w:val="000000" w:themeColor="text1"/>
          <w:shd w:val="clear" w:color="auto" w:fill="FFFFFF"/>
        </w:rPr>
        <w:t>Seismic Moment (</w:t>
      </w:r>
      <w:r w:rsidR="0051505E" w:rsidRPr="009A6AEC">
        <w:rPr>
          <w:rFonts w:cs="Arial"/>
          <w:color w:val="000000" w:themeColor="text1"/>
          <w:shd w:val="clear" w:color="auto" w:fill="FFFFFF"/>
        </w:rPr>
        <w:t>M</w:t>
      </w:r>
      <w:r w:rsidR="0051505E" w:rsidRPr="009A6AEC">
        <w:rPr>
          <w:rFonts w:cs="Arial"/>
          <w:color w:val="000000" w:themeColor="text1"/>
          <w:shd w:val="clear" w:color="auto" w:fill="FFFFFF"/>
          <w:vertAlign w:val="subscript"/>
        </w:rPr>
        <w:t>O</w:t>
      </w:r>
      <w:r w:rsidRPr="009A6AEC">
        <w:rPr>
          <w:rFonts w:cs="Arial"/>
          <w:color w:val="000000" w:themeColor="text1"/>
          <w:shd w:val="clear" w:color="auto" w:fill="FFFFFF"/>
        </w:rPr>
        <w:t>): From moment magnitude (</w:t>
      </w:r>
      <w:r w:rsidR="00D06A4D" w:rsidRPr="009A6AEC">
        <w:rPr>
          <w:rFonts w:cs="Arial"/>
          <w:color w:val="000000" w:themeColor="text1"/>
          <w:shd w:val="clear" w:color="auto" w:fill="FFFFFF"/>
        </w:rPr>
        <w:t>M</w:t>
      </w:r>
      <w:r w:rsidR="00D06A4D" w:rsidRPr="009A6AEC">
        <w:rPr>
          <w:rFonts w:cs="Arial"/>
          <w:color w:val="000000" w:themeColor="text1"/>
          <w:shd w:val="clear" w:color="auto" w:fill="FFFFFF"/>
          <w:vertAlign w:val="subscript"/>
        </w:rPr>
        <w:t>W</w:t>
      </w:r>
      <w:r w:rsidRPr="009A6AEC">
        <w:rPr>
          <w:rFonts w:cs="Arial"/>
          <w:color w:val="000000" w:themeColor="text1"/>
          <w:shd w:val="clear" w:color="auto" w:fill="FFFFFF"/>
        </w:rPr>
        <w:t>) to seismic moment (Hanks &amp; Kanamori,1979).</w:t>
      </w:r>
    </w:p>
    <w:p w14:paraId="53DE5310" w14:textId="77777777" w:rsidR="0045341A" w:rsidRPr="009A6AEC" w:rsidRDefault="0045341A" w:rsidP="0045341A">
      <w:pPr>
        <w:pStyle w:val="Caption"/>
        <w:keepNext/>
        <w:rPr>
          <w:color w:val="000000" w:themeColor="text1"/>
        </w:rPr>
      </w:pPr>
      <w:r w:rsidRPr="009A6AEC">
        <w:rPr>
          <w:color w:val="000000" w:themeColor="text1"/>
        </w:rPr>
        <w:t>Equation S</w:t>
      </w:r>
      <w:r w:rsidRPr="009A6AEC">
        <w:rPr>
          <w:color w:val="000000" w:themeColor="text1"/>
        </w:rPr>
        <w:fldChar w:fldCharType="begin"/>
      </w:r>
      <w:r w:rsidRPr="009A6AEC">
        <w:rPr>
          <w:color w:val="000000" w:themeColor="text1"/>
        </w:rPr>
        <w:instrText xml:space="preserve"> SEQ Equation \* ARABIC </w:instrText>
      </w:r>
      <w:r w:rsidRPr="009A6AEC">
        <w:rPr>
          <w:color w:val="000000" w:themeColor="text1"/>
        </w:rPr>
        <w:fldChar w:fldCharType="separate"/>
      </w:r>
      <w:r w:rsidRPr="009A6AEC">
        <w:rPr>
          <w:noProof/>
          <w:color w:val="000000" w:themeColor="text1"/>
        </w:rPr>
        <w:t>3</w:t>
      </w:r>
      <w:r w:rsidRPr="009A6AEC">
        <w:rPr>
          <w:noProof/>
          <w:color w:val="000000" w:themeColor="text1"/>
        </w:rPr>
        <w:fldChar w:fldCharType="end"/>
      </w:r>
    </w:p>
    <w:p w14:paraId="132571BE" w14:textId="77777777" w:rsidR="0045341A" w:rsidRPr="009A6AEC" w:rsidRDefault="0045341A" w:rsidP="0045341A">
      <w:pPr>
        <w:pStyle w:val="Caption"/>
        <w:keepNext/>
        <w:spacing w:line="276" w:lineRule="auto"/>
        <w:ind w:left="720"/>
        <w:rPr>
          <w:rFonts w:cs="Arial"/>
          <w:color w:val="000000" w:themeColor="text1"/>
          <w:lang w:val="en-US"/>
        </w:rPr>
      </w:pPr>
      <m:oMathPara>
        <m:oMath>
          <m:r>
            <w:rPr>
              <w:rFonts w:ascii="Cambria Math" w:hAnsi="Cambria Math"/>
              <w:color w:val="000000" w:themeColor="text1"/>
              <w:sz w:val="24"/>
              <w:szCs w:val="24"/>
              <w:lang w:val="en-US"/>
            </w:rPr>
            <m:t>Mw=</m:t>
          </m:r>
          <m:f>
            <m:fPr>
              <m:ctrlPr>
                <w:rPr>
                  <w:rFonts w:ascii="Cambria Math" w:hAnsi="Cambria Math"/>
                  <w:iCs w:val="0"/>
                  <w:color w:val="000000" w:themeColor="text1"/>
                  <w:sz w:val="24"/>
                  <w:szCs w:val="24"/>
                  <w:lang w:val="en-US"/>
                </w:rPr>
              </m:ctrlPr>
            </m:fPr>
            <m:num>
              <m:r>
                <w:rPr>
                  <w:rFonts w:ascii="Cambria Math" w:hAnsi="Cambria Math"/>
                  <w:color w:val="000000" w:themeColor="text1"/>
                  <w:sz w:val="24"/>
                  <w:szCs w:val="24"/>
                  <w:lang w:val="en-US"/>
                </w:rPr>
                <m:t>2</m:t>
              </m:r>
            </m:num>
            <m:den>
              <m:r>
                <w:rPr>
                  <w:rFonts w:ascii="Cambria Math" w:hAnsi="Cambria Math"/>
                  <w:color w:val="000000" w:themeColor="text1"/>
                  <w:sz w:val="24"/>
                  <w:szCs w:val="24"/>
                  <w:lang w:val="en-US"/>
                </w:rPr>
                <m:t>3</m:t>
              </m:r>
            </m:den>
          </m:f>
          <m:r>
            <w:rPr>
              <w:rFonts w:ascii="Cambria Math" w:hAnsi="Cambria Math"/>
              <w:color w:val="000000" w:themeColor="text1"/>
              <w:sz w:val="24"/>
              <w:szCs w:val="24"/>
              <w:lang w:val="en-US"/>
            </w:rPr>
            <m:t>*</m:t>
          </m:r>
          <m:sSubSup>
            <m:sSubSupPr>
              <m:ctrlPr>
                <w:rPr>
                  <w:rFonts w:ascii="Cambria Math" w:hAnsi="Cambria Math"/>
                  <w:iCs w:val="0"/>
                  <w:color w:val="000000" w:themeColor="text1"/>
                  <w:sz w:val="24"/>
                  <w:szCs w:val="24"/>
                  <w:lang w:val="en-US"/>
                </w:rPr>
              </m:ctrlPr>
            </m:sSubSupPr>
            <m:e>
              <m:r>
                <w:rPr>
                  <w:rFonts w:ascii="Cambria Math" w:hAnsi="Cambria Math"/>
                  <w:color w:val="000000" w:themeColor="text1"/>
                  <w:sz w:val="24"/>
                  <w:szCs w:val="24"/>
                  <w:lang w:val="en-US"/>
                </w:rPr>
                <m:t>log</m:t>
              </m:r>
            </m:e>
            <m:sub>
              <m:r>
                <w:rPr>
                  <w:rFonts w:ascii="Cambria Math" w:hAnsi="Cambria Math"/>
                  <w:color w:val="000000" w:themeColor="text1"/>
                  <w:sz w:val="24"/>
                  <w:szCs w:val="24"/>
                  <w:lang w:val="en-US"/>
                </w:rPr>
                <m:t>10</m:t>
              </m:r>
            </m:sub>
            <m:sup>
              <m:sSub>
                <m:sSubPr>
                  <m:ctrlPr>
                    <w:rPr>
                      <w:rFonts w:ascii="Cambria Math" w:hAnsi="Cambria Math"/>
                      <w:iCs w:val="0"/>
                      <w:color w:val="000000" w:themeColor="text1"/>
                      <w:sz w:val="24"/>
                      <w:szCs w:val="24"/>
                      <w:lang w:val="en-US"/>
                    </w:rPr>
                  </m:ctrlPr>
                </m:sSubPr>
                <m:e>
                  <m:r>
                    <w:rPr>
                      <w:rFonts w:ascii="Cambria Math" w:hAnsi="Cambria Math"/>
                      <w:color w:val="000000" w:themeColor="text1"/>
                      <w:sz w:val="24"/>
                      <w:szCs w:val="24"/>
                      <w:lang w:val="en-US"/>
                    </w:rPr>
                    <m:t>M</m:t>
                  </m:r>
                </m:e>
                <m:sub>
                  <m:r>
                    <w:rPr>
                      <w:rFonts w:ascii="Cambria Math" w:hAnsi="Cambria Math"/>
                      <w:color w:val="000000" w:themeColor="text1"/>
                      <w:sz w:val="24"/>
                      <w:szCs w:val="24"/>
                      <w:lang w:val="en-US"/>
                    </w:rPr>
                    <m:t>0</m:t>
                  </m:r>
                </m:sub>
              </m:sSub>
            </m:sup>
          </m:sSubSup>
          <m:r>
            <w:rPr>
              <w:rFonts w:ascii="Cambria Math" w:hAnsi="Cambria Math"/>
              <w:color w:val="000000" w:themeColor="text1"/>
              <w:sz w:val="24"/>
              <w:szCs w:val="24"/>
              <w:lang w:val="en-US"/>
            </w:rPr>
            <m:t>-10.7</m:t>
          </m:r>
        </m:oMath>
      </m:oMathPara>
    </w:p>
    <w:p w14:paraId="1E895334" w14:textId="7C88891D" w:rsidR="0045341A" w:rsidRPr="009A6AEC" w:rsidRDefault="0045341A" w:rsidP="0045341A">
      <w:pPr>
        <w:spacing w:line="276" w:lineRule="auto"/>
        <w:rPr>
          <w:rFonts w:cs="Arial"/>
          <w:color w:val="000000" w:themeColor="text1"/>
          <w:shd w:val="clear" w:color="auto" w:fill="FFFFFF"/>
        </w:rPr>
      </w:pPr>
      <w:r w:rsidRPr="009A6AEC">
        <w:rPr>
          <w:rFonts w:cs="Arial"/>
          <w:color w:val="000000" w:themeColor="text1"/>
          <w:shd w:val="clear" w:color="auto" w:fill="FFFFFF"/>
        </w:rPr>
        <w:t>Rupture Area (A): From seismic moment (</w:t>
      </w:r>
      <w:r w:rsidR="00F05F81" w:rsidRPr="009A6AEC">
        <w:rPr>
          <w:rFonts w:cs="Arial"/>
          <w:color w:val="000000" w:themeColor="text1"/>
          <w:shd w:val="clear" w:color="auto" w:fill="FFFFFF"/>
        </w:rPr>
        <w:t>M</w:t>
      </w:r>
      <w:r w:rsidR="00F05F81" w:rsidRPr="009A6AEC">
        <w:rPr>
          <w:rFonts w:cs="Arial"/>
          <w:color w:val="000000" w:themeColor="text1"/>
          <w:shd w:val="clear" w:color="auto" w:fill="FFFFFF"/>
          <w:vertAlign w:val="subscript"/>
        </w:rPr>
        <w:t>O</w:t>
      </w:r>
      <w:r w:rsidRPr="009A6AEC">
        <w:rPr>
          <w:rFonts w:cs="Arial"/>
          <w:color w:val="000000" w:themeColor="text1"/>
          <w:shd w:val="clear" w:color="auto" w:fill="FFFFFF"/>
        </w:rPr>
        <w:t>) to rupture area (A). For stable continents, Somerville (2021) proposed the following equation to represent the scaling relationship between seismic moment and rupture area:</w:t>
      </w:r>
    </w:p>
    <w:p w14:paraId="1549A8D1" w14:textId="77777777" w:rsidR="0045341A" w:rsidRPr="009A6AEC" w:rsidRDefault="0045341A" w:rsidP="0045341A">
      <w:pPr>
        <w:pStyle w:val="Caption"/>
        <w:keepNext/>
        <w:spacing w:line="276" w:lineRule="auto"/>
        <w:rPr>
          <w:color w:val="000000" w:themeColor="text1"/>
        </w:rPr>
      </w:pPr>
      <w:r w:rsidRPr="009A6AEC">
        <w:rPr>
          <w:color w:val="000000" w:themeColor="text1"/>
        </w:rPr>
        <w:t>Equation S</w:t>
      </w:r>
      <w:r w:rsidRPr="009A6AEC">
        <w:rPr>
          <w:color w:val="000000" w:themeColor="text1"/>
        </w:rPr>
        <w:fldChar w:fldCharType="begin"/>
      </w:r>
      <w:r w:rsidRPr="009A6AEC">
        <w:rPr>
          <w:color w:val="000000" w:themeColor="text1"/>
        </w:rPr>
        <w:instrText xml:space="preserve"> SEQ Equation \* ARABIC </w:instrText>
      </w:r>
      <w:r w:rsidRPr="009A6AEC">
        <w:rPr>
          <w:color w:val="000000" w:themeColor="text1"/>
        </w:rPr>
        <w:fldChar w:fldCharType="separate"/>
      </w:r>
      <w:r w:rsidRPr="009A6AEC">
        <w:rPr>
          <w:noProof/>
          <w:color w:val="000000" w:themeColor="text1"/>
        </w:rPr>
        <w:t>4</w:t>
      </w:r>
      <w:r w:rsidRPr="009A6AEC">
        <w:rPr>
          <w:noProof/>
          <w:color w:val="000000" w:themeColor="text1"/>
        </w:rPr>
        <w:fldChar w:fldCharType="end"/>
      </w:r>
    </w:p>
    <w:p w14:paraId="45DE12DF" w14:textId="77777777" w:rsidR="0045341A" w:rsidRPr="009A6AEC" w:rsidRDefault="00000000" w:rsidP="0045341A">
      <w:pPr>
        <w:spacing w:line="276" w:lineRule="auto"/>
        <w:rPr>
          <w:rFonts w:cs="Arial"/>
          <w:color w:val="000000" w:themeColor="text1"/>
          <w:shd w:val="clear" w:color="auto" w:fill="FFFFFF"/>
        </w:rPr>
      </w:pPr>
      <m:oMathPara>
        <m:oMath>
          <m:sSubSup>
            <m:sSubSupPr>
              <m:ctrlPr>
                <w:rPr>
                  <w:rFonts w:ascii="Cambria Math" w:hAnsi="Cambria Math"/>
                  <w:i/>
                  <w:color w:val="000000" w:themeColor="text1"/>
                  <w:lang w:val="en-US"/>
                </w:rPr>
              </m:ctrlPr>
            </m:sSubSupPr>
            <m:e>
              <m:r>
                <w:rPr>
                  <w:rFonts w:ascii="Cambria Math" w:hAnsi="Cambria Math"/>
                  <w:color w:val="000000" w:themeColor="text1"/>
                  <w:lang w:val="en-US"/>
                </w:rPr>
                <m:t>log</m:t>
              </m:r>
            </m:e>
            <m:sub>
              <m:r>
                <w:rPr>
                  <w:rFonts w:ascii="Cambria Math" w:hAnsi="Cambria Math"/>
                  <w:color w:val="000000" w:themeColor="text1"/>
                  <w:lang w:val="en-US"/>
                </w:rPr>
                <m:t>10</m:t>
              </m:r>
            </m:sub>
            <m:sup>
              <m:r>
                <w:rPr>
                  <w:rFonts w:ascii="Cambria Math" w:hAnsi="Cambria Math"/>
                  <w:color w:val="000000" w:themeColor="text1"/>
                  <w:lang w:val="en-US"/>
                </w:rPr>
                <m:t>A</m:t>
              </m:r>
            </m:sup>
          </m:sSubSup>
          <m:r>
            <w:rPr>
              <w:rFonts w:ascii="Cambria Math" w:hAnsi="Cambria Math"/>
              <w:color w:val="000000" w:themeColor="text1"/>
              <w:lang w:val="en-US"/>
            </w:rPr>
            <m:t>=</m:t>
          </m:r>
          <m:f>
            <m:fPr>
              <m:ctrlPr>
                <w:rPr>
                  <w:rFonts w:ascii="Cambria Math" w:hAnsi="Cambria Math"/>
                  <w:i/>
                  <w:color w:val="000000" w:themeColor="text1"/>
                  <w:lang w:val="en-US"/>
                </w:rPr>
              </m:ctrlPr>
            </m:fPr>
            <m:num>
              <m:r>
                <w:rPr>
                  <w:rFonts w:ascii="Cambria Math" w:hAnsi="Cambria Math"/>
                  <w:color w:val="000000" w:themeColor="text1"/>
                  <w:lang w:val="en-US"/>
                </w:rPr>
                <m:t>2</m:t>
              </m:r>
            </m:num>
            <m:den>
              <m:r>
                <w:rPr>
                  <w:rFonts w:ascii="Cambria Math" w:hAnsi="Cambria Math"/>
                  <w:color w:val="000000" w:themeColor="text1"/>
                  <w:lang w:val="en-US"/>
                </w:rPr>
                <m:t>3</m:t>
              </m:r>
            </m:den>
          </m:f>
          <m:r>
            <w:rPr>
              <w:rFonts w:ascii="Cambria Math" w:hAnsi="Cambria Math"/>
              <w:color w:val="000000" w:themeColor="text1"/>
              <w:lang w:val="en-US"/>
            </w:rPr>
            <m:t>*</m:t>
          </m:r>
          <m:sSubSup>
            <m:sSubSupPr>
              <m:ctrlPr>
                <w:rPr>
                  <w:rFonts w:ascii="Cambria Math" w:hAnsi="Cambria Math"/>
                  <w:i/>
                  <w:color w:val="000000" w:themeColor="text1"/>
                  <w:lang w:val="en-US"/>
                </w:rPr>
              </m:ctrlPr>
            </m:sSubSupPr>
            <m:e>
              <m:r>
                <w:rPr>
                  <w:rFonts w:ascii="Cambria Math" w:hAnsi="Cambria Math"/>
                  <w:color w:val="000000" w:themeColor="text1"/>
                  <w:lang w:val="en-US"/>
                </w:rPr>
                <m:t>log</m:t>
              </m:r>
            </m:e>
            <m:sub>
              <m:r>
                <w:rPr>
                  <w:rFonts w:ascii="Cambria Math" w:hAnsi="Cambria Math"/>
                  <w:color w:val="000000" w:themeColor="text1"/>
                  <w:lang w:val="en-US"/>
                </w:rPr>
                <m:t>10</m:t>
              </m:r>
            </m:sub>
            <m:sup>
              <m:sSub>
                <m:sSubPr>
                  <m:ctrlPr>
                    <w:rPr>
                      <w:rFonts w:ascii="Cambria Math" w:hAnsi="Cambria Math"/>
                      <w:i/>
                      <w:color w:val="000000" w:themeColor="text1"/>
                      <w:lang w:val="en-US"/>
                    </w:rPr>
                  </m:ctrlPr>
                </m:sSubPr>
                <m:e>
                  <m:r>
                    <w:rPr>
                      <w:rFonts w:ascii="Cambria Math" w:hAnsi="Cambria Math"/>
                      <w:color w:val="000000" w:themeColor="text1"/>
                      <w:lang w:val="en-US"/>
                    </w:rPr>
                    <m:t>M</m:t>
                  </m:r>
                </m:e>
                <m:sub>
                  <m:r>
                    <w:rPr>
                      <w:rFonts w:ascii="Cambria Math" w:hAnsi="Cambria Math"/>
                      <w:color w:val="000000" w:themeColor="text1"/>
                      <w:lang w:val="en-US"/>
                    </w:rPr>
                    <m:t>0</m:t>
                  </m:r>
                </m:sub>
              </m:sSub>
            </m:sup>
          </m:sSubSup>
          <m:r>
            <w:rPr>
              <w:rFonts w:ascii="Cambria Math" w:hAnsi="Cambria Math"/>
              <w:color w:val="000000" w:themeColor="text1"/>
              <w:lang w:val="en-US"/>
            </w:rPr>
            <m:t>-14.95</m:t>
          </m:r>
        </m:oMath>
      </m:oMathPara>
    </w:p>
    <w:p w14:paraId="7386D0A5" w14:textId="77777777" w:rsidR="0045341A" w:rsidRPr="009A6AEC" w:rsidRDefault="0045341A" w:rsidP="0045341A">
      <w:pPr>
        <w:pStyle w:val="ListParagraph"/>
        <w:numPr>
          <w:ilvl w:val="1"/>
          <w:numId w:val="16"/>
        </w:numPr>
        <w:spacing w:line="276" w:lineRule="auto"/>
        <w:rPr>
          <w:b/>
          <w:bCs/>
          <w:color w:val="000000" w:themeColor="text1"/>
        </w:rPr>
      </w:pPr>
      <w:r w:rsidRPr="009A6AEC">
        <w:rPr>
          <w:b/>
          <w:bCs/>
          <w:color w:val="000000" w:themeColor="text1"/>
        </w:rPr>
        <w:t>Coordinate Conversion</w:t>
      </w:r>
    </w:p>
    <w:p w14:paraId="15FF4FC4" w14:textId="77777777" w:rsidR="0045341A" w:rsidRPr="009A6AEC" w:rsidRDefault="0045341A" w:rsidP="0045341A">
      <w:pPr>
        <w:spacing w:line="276" w:lineRule="auto"/>
        <w:rPr>
          <w:color w:val="000000" w:themeColor="text1"/>
        </w:rPr>
      </w:pPr>
      <w:r w:rsidRPr="009A6AEC">
        <w:rPr>
          <w:color w:val="000000" w:themeColor="text1"/>
        </w:rPr>
        <w:t xml:space="preserve">To ensure consistency and accuracy in analyzing the geometry of the aftershock spatial distribution, it is crucial to maintain uniformity in coordinate units. We use meters as the standard unit to avoid distortions in the point cloud structure, which helps minimize calculation errors and maintain spatial integrity. To convert from Earth coordinates to a meter-based coordinate system, we utilized the MATLAB function </w:t>
      </w:r>
      <w:r w:rsidRPr="009A6AEC">
        <w:rPr>
          <w:rStyle w:val="HTMLCode"/>
          <w:rFonts w:asciiTheme="minorHAnsi" w:eastAsiaTheme="majorEastAsia" w:hAnsiTheme="minorHAnsi"/>
          <w:i/>
          <w:iCs/>
          <w:color w:val="000000" w:themeColor="text1"/>
          <w:sz w:val="24"/>
          <w:szCs w:val="24"/>
        </w:rPr>
        <w:t>projcrs</w:t>
      </w:r>
      <w:r w:rsidRPr="009A6AEC">
        <w:rPr>
          <w:color w:val="000000" w:themeColor="text1"/>
        </w:rPr>
        <w:t>, which accurately projects latitude and longitude coordinates into the EPSG:7899 (GDA2020) system.</w:t>
      </w:r>
    </w:p>
    <w:p w14:paraId="7EA3D58F" w14:textId="77777777" w:rsidR="0045341A" w:rsidRPr="009A6AEC" w:rsidRDefault="0045341A" w:rsidP="0045341A">
      <w:pPr>
        <w:pStyle w:val="ListParagraph"/>
        <w:numPr>
          <w:ilvl w:val="1"/>
          <w:numId w:val="16"/>
        </w:numPr>
        <w:spacing w:line="276" w:lineRule="auto"/>
        <w:rPr>
          <w:b/>
          <w:bCs/>
          <w:color w:val="000000" w:themeColor="text1"/>
        </w:rPr>
      </w:pPr>
      <w:r w:rsidRPr="009A6AEC">
        <w:rPr>
          <w:b/>
          <w:bCs/>
          <w:color w:val="000000" w:themeColor="text1"/>
        </w:rPr>
        <w:t>Dataset Selection</w:t>
      </w:r>
    </w:p>
    <w:p w14:paraId="6E44DA77" w14:textId="7EBE147C" w:rsidR="0045341A" w:rsidRPr="009A6AEC" w:rsidRDefault="0045341A" w:rsidP="0045341A">
      <w:pPr>
        <w:spacing w:line="276" w:lineRule="auto"/>
        <w:rPr>
          <w:color w:val="000000" w:themeColor="text1"/>
        </w:rPr>
      </w:pPr>
      <w:r w:rsidRPr="009A6AEC">
        <w:rPr>
          <w:color w:val="000000" w:themeColor="text1"/>
        </w:rPr>
        <w:t>The original dataset encompasses a 20 km radius around the mainshock epicenter (</w:t>
      </w:r>
      <w:r w:rsidRPr="009A6AEC">
        <w:rPr>
          <w:color w:val="000000" w:themeColor="text1"/>
        </w:rPr>
        <w:fldChar w:fldCharType="begin"/>
      </w:r>
      <w:r w:rsidRPr="009A6AEC">
        <w:rPr>
          <w:color w:val="000000" w:themeColor="text1"/>
        </w:rPr>
        <w:instrText xml:space="preserve"> REF _Ref168685652 \h </w:instrText>
      </w:r>
      <w:r w:rsidR="009A6AEC" w:rsidRPr="009A6AEC">
        <w:rPr>
          <w:color w:val="000000" w:themeColor="text1"/>
        </w:rPr>
        <w:instrText xml:space="preserve"> \* MERGEFORMAT </w:instrText>
      </w:r>
      <w:r w:rsidRPr="009A6AEC">
        <w:rPr>
          <w:color w:val="000000" w:themeColor="text1"/>
        </w:rPr>
      </w:r>
      <w:r w:rsidRPr="009A6AEC">
        <w:rPr>
          <w:color w:val="000000" w:themeColor="text1"/>
        </w:rPr>
        <w:fldChar w:fldCharType="separate"/>
      </w:r>
      <w:r w:rsidRPr="009A6AEC">
        <w:rPr>
          <w:color w:val="000000" w:themeColor="text1"/>
        </w:rPr>
        <w:t>Figure S</w:t>
      </w:r>
      <w:r w:rsidRPr="009A6AEC">
        <w:rPr>
          <w:noProof/>
          <w:color w:val="000000" w:themeColor="text1"/>
        </w:rPr>
        <w:t>4</w:t>
      </w:r>
      <w:r w:rsidRPr="009A6AEC">
        <w:rPr>
          <w:color w:val="000000" w:themeColor="text1"/>
        </w:rPr>
        <w:fldChar w:fldCharType="end"/>
      </w:r>
      <w:r w:rsidR="00BB2B0C" w:rsidRPr="009A6AEC">
        <w:rPr>
          <w:color w:val="000000" w:themeColor="text1"/>
        </w:rPr>
        <w:t>A</w:t>
      </w:r>
      <w:r w:rsidRPr="009A6AEC">
        <w:rPr>
          <w:color w:val="000000" w:themeColor="text1"/>
        </w:rPr>
        <w:t>) and covers a period of 2.5 years, from the mainshock up to April 30, 2024. The point map (</w:t>
      </w:r>
      <w:r w:rsidRPr="009A6AEC">
        <w:rPr>
          <w:color w:val="000000" w:themeColor="text1"/>
        </w:rPr>
        <w:fldChar w:fldCharType="begin"/>
      </w:r>
      <w:r w:rsidRPr="009A6AEC">
        <w:rPr>
          <w:color w:val="000000" w:themeColor="text1"/>
        </w:rPr>
        <w:instrText xml:space="preserve"> REF _Ref168685652 \h </w:instrText>
      </w:r>
      <w:r w:rsidR="009A6AEC" w:rsidRPr="009A6AEC">
        <w:rPr>
          <w:color w:val="000000" w:themeColor="text1"/>
        </w:rPr>
        <w:instrText xml:space="preserve"> \* MERGEFORMAT </w:instrText>
      </w:r>
      <w:r w:rsidRPr="009A6AEC">
        <w:rPr>
          <w:color w:val="000000" w:themeColor="text1"/>
        </w:rPr>
      </w:r>
      <w:r w:rsidRPr="009A6AEC">
        <w:rPr>
          <w:color w:val="000000" w:themeColor="text1"/>
        </w:rPr>
        <w:fldChar w:fldCharType="separate"/>
      </w:r>
      <w:r w:rsidRPr="009A6AEC">
        <w:rPr>
          <w:color w:val="000000" w:themeColor="text1"/>
        </w:rPr>
        <w:t>Figure S</w:t>
      </w:r>
      <w:r w:rsidRPr="009A6AEC">
        <w:rPr>
          <w:noProof/>
          <w:color w:val="000000" w:themeColor="text1"/>
        </w:rPr>
        <w:t>4</w:t>
      </w:r>
      <w:r w:rsidRPr="009A6AEC">
        <w:rPr>
          <w:color w:val="000000" w:themeColor="text1"/>
        </w:rPr>
        <w:fldChar w:fldCharType="end"/>
      </w:r>
      <w:r w:rsidR="00BB2B0C" w:rsidRPr="009A6AEC">
        <w:rPr>
          <w:color w:val="000000" w:themeColor="text1"/>
        </w:rPr>
        <w:t>C</w:t>
      </w:r>
      <w:r w:rsidRPr="009A6AEC">
        <w:rPr>
          <w:color w:val="000000" w:themeColor="text1"/>
        </w:rPr>
        <w:t xml:space="preserve">) visually represents the clustering of aftershock sequences. </w:t>
      </w:r>
      <w:r w:rsidRPr="009A6AEC">
        <w:rPr>
          <w:color w:val="000000" w:themeColor="text1"/>
        </w:rPr>
        <w:lastRenderedPageBreak/>
        <w:t>Based on the density map, the dataset was stratified into three spatial ranges (</w:t>
      </w:r>
      <w:r w:rsidRPr="009A6AEC">
        <w:rPr>
          <w:color w:val="000000" w:themeColor="text1"/>
          <w:lang w:val="en-US"/>
        </w:rPr>
        <w:fldChar w:fldCharType="begin"/>
      </w:r>
      <w:r w:rsidRPr="009A6AEC">
        <w:rPr>
          <w:color w:val="000000" w:themeColor="text1"/>
          <w:lang w:val="en-US"/>
        </w:rPr>
        <w:instrText xml:space="preserve"> REF _Ref175644771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Table S</w:t>
      </w:r>
      <w:r w:rsidRPr="009A6AEC">
        <w:rPr>
          <w:noProof/>
          <w:color w:val="000000" w:themeColor="text1"/>
        </w:rPr>
        <w:t>1</w:t>
      </w:r>
      <w:r w:rsidRPr="009A6AEC">
        <w:rPr>
          <w:color w:val="000000" w:themeColor="text1"/>
          <w:lang w:val="en-US"/>
        </w:rPr>
        <w:fldChar w:fldCharType="end"/>
      </w:r>
      <w:r w:rsidRPr="009A6AEC">
        <w:rPr>
          <w:color w:val="000000" w:themeColor="text1"/>
        </w:rPr>
        <w:t>) to assess the effects of both high clustering degrees and wider-range seismicity.</w:t>
      </w:r>
    </w:p>
    <w:p w14:paraId="627DE976" w14:textId="5D24E5D6" w:rsidR="0045341A" w:rsidRPr="009A6AEC" w:rsidRDefault="0045341A" w:rsidP="0045341A">
      <w:pPr>
        <w:pStyle w:val="Caption"/>
        <w:rPr>
          <w:color w:val="000000" w:themeColor="text1"/>
        </w:rPr>
      </w:pPr>
      <w:r w:rsidRPr="009A6AEC">
        <w:rPr>
          <w:color w:val="000000" w:themeColor="text1"/>
        </w:rPr>
        <w:t>Table S</w:t>
      </w:r>
      <w:r w:rsidRPr="009A6AEC">
        <w:rPr>
          <w:color w:val="000000" w:themeColor="text1"/>
        </w:rPr>
        <w:fldChar w:fldCharType="begin"/>
      </w:r>
      <w:r w:rsidRPr="009A6AEC">
        <w:rPr>
          <w:color w:val="000000" w:themeColor="text1"/>
        </w:rPr>
        <w:instrText xml:space="preserve"> SEQ Table \* ARABIC </w:instrText>
      </w:r>
      <w:r w:rsidRPr="009A6AEC">
        <w:rPr>
          <w:color w:val="000000" w:themeColor="text1"/>
        </w:rPr>
        <w:fldChar w:fldCharType="separate"/>
      </w:r>
      <w:r w:rsidRPr="009A6AEC">
        <w:rPr>
          <w:noProof/>
          <w:color w:val="000000" w:themeColor="text1"/>
        </w:rPr>
        <w:t>1</w:t>
      </w:r>
      <w:r w:rsidRPr="009A6AEC">
        <w:rPr>
          <w:noProof/>
          <w:color w:val="000000" w:themeColor="text1"/>
        </w:rPr>
        <w:fldChar w:fldCharType="end"/>
      </w:r>
      <w:r w:rsidRPr="009A6AEC">
        <w:rPr>
          <w:color w:val="000000" w:themeColor="text1"/>
        </w:rPr>
        <w:t>. Six sub</w:t>
      </w:r>
      <w:r w:rsidR="00CE4A83" w:rsidRPr="009A6AEC">
        <w:rPr>
          <w:color w:val="000000" w:themeColor="text1"/>
        </w:rPr>
        <w:t>catalogue</w:t>
      </w:r>
      <w:r w:rsidRPr="009A6AEC">
        <w:rPr>
          <w:color w:val="000000" w:themeColor="text1"/>
        </w:rPr>
        <w:t xml:space="preserve">s were created based on temporal and spatial constraints separately. The spatial division was done by categorising the </w:t>
      </w:r>
      <w:r w:rsidR="00CE4A83" w:rsidRPr="009A6AEC">
        <w:rPr>
          <w:color w:val="000000" w:themeColor="text1"/>
        </w:rPr>
        <w:t>catalogue</w:t>
      </w:r>
      <w:r w:rsidRPr="009A6AEC">
        <w:rPr>
          <w:color w:val="000000" w:themeColor="text1"/>
        </w:rPr>
        <w:t xml:space="preserve"> into three subranges, according to the degree of aftershock clustering observed on the point density map (</w:t>
      </w:r>
      <w:r w:rsidRPr="009A6AEC">
        <w:rPr>
          <w:color w:val="000000" w:themeColor="text1"/>
        </w:rPr>
        <w:fldChar w:fldCharType="begin"/>
      </w:r>
      <w:r w:rsidRPr="009A6AEC">
        <w:rPr>
          <w:color w:val="000000" w:themeColor="text1"/>
        </w:rPr>
        <w:instrText xml:space="preserve"> REF _Ref168685652 \h </w:instrText>
      </w:r>
      <w:r w:rsidR="009A6AEC" w:rsidRPr="009A6AEC">
        <w:rPr>
          <w:color w:val="000000" w:themeColor="text1"/>
        </w:rPr>
        <w:instrText xml:space="preserve"> \* MERGEFORMAT </w:instrText>
      </w:r>
      <w:r w:rsidRPr="009A6AEC">
        <w:rPr>
          <w:color w:val="000000" w:themeColor="text1"/>
        </w:rPr>
      </w:r>
      <w:r w:rsidRPr="009A6AEC">
        <w:rPr>
          <w:color w:val="000000" w:themeColor="text1"/>
        </w:rPr>
        <w:fldChar w:fldCharType="separate"/>
      </w:r>
      <w:r w:rsidRPr="009A6AEC">
        <w:rPr>
          <w:color w:val="000000" w:themeColor="text1"/>
        </w:rPr>
        <w:t>Figure S</w:t>
      </w:r>
      <w:r w:rsidRPr="009A6AEC">
        <w:rPr>
          <w:noProof/>
          <w:color w:val="000000" w:themeColor="text1"/>
        </w:rPr>
        <w:t>4</w:t>
      </w:r>
      <w:r w:rsidRPr="009A6AEC">
        <w:rPr>
          <w:color w:val="000000" w:themeColor="text1"/>
        </w:rPr>
        <w:fldChar w:fldCharType="end"/>
      </w:r>
      <w:r w:rsidRPr="009A6AEC">
        <w:rPr>
          <w:color w:val="000000" w:themeColor="text1"/>
        </w:rPr>
        <w:t>). For example, Dataset 1 includes earthquakes that occurred within the first 30 days following the mainshock and within spatial range 1. These six datasets will be used for further analysis in the subsequent steps.</w:t>
      </w:r>
    </w:p>
    <w:tbl>
      <w:tblPr>
        <w:tblW w:w="5000" w:type="pct"/>
        <w:jc w:val="center"/>
        <w:tblCellMar>
          <w:left w:w="0" w:type="dxa"/>
          <w:right w:w="0" w:type="dxa"/>
        </w:tblCellMar>
        <w:tblLook w:val="04A0" w:firstRow="1" w:lastRow="0" w:firstColumn="1" w:lastColumn="0" w:noHBand="0" w:noVBand="1"/>
      </w:tblPr>
      <w:tblGrid>
        <w:gridCol w:w="708"/>
        <w:gridCol w:w="707"/>
        <w:gridCol w:w="1458"/>
        <w:gridCol w:w="1584"/>
        <w:gridCol w:w="1436"/>
        <w:gridCol w:w="3128"/>
      </w:tblGrid>
      <w:tr w:rsidR="009A6AEC" w:rsidRPr="009A6AEC" w14:paraId="3CC8A78F" w14:textId="77777777" w:rsidTr="00623D78">
        <w:trPr>
          <w:trHeight w:val="315"/>
          <w:jc w:val="center"/>
        </w:trPr>
        <w:tc>
          <w:tcPr>
            <w:tcW w:w="784" w:type="pct"/>
            <w:gridSpan w:val="2"/>
            <w:tcBorders>
              <w:top w:val="nil"/>
              <w:bottom w:val="single" w:sz="6" w:space="0" w:color="000000"/>
            </w:tcBorders>
            <w:shd w:val="clear" w:color="auto" w:fill="FFFFFF"/>
            <w:tcMar>
              <w:top w:w="30" w:type="dxa"/>
              <w:left w:w="45" w:type="dxa"/>
              <w:bottom w:w="30" w:type="dxa"/>
              <w:right w:w="45" w:type="dxa"/>
            </w:tcMar>
            <w:vAlign w:val="center"/>
            <w:hideMark/>
          </w:tcPr>
          <w:p w14:paraId="137232CE" w14:textId="77777777" w:rsidR="0045341A" w:rsidRPr="009A6AEC" w:rsidRDefault="0045341A" w:rsidP="00623D78">
            <w:pPr>
              <w:spacing w:after="0" w:line="276" w:lineRule="auto"/>
              <w:jc w:val="center"/>
              <w:rPr>
                <w:rFonts w:eastAsia="Times New Roman" w:cs="Times New Roman"/>
                <w:color w:val="000000" w:themeColor="text1"/>
                <w:kern w:val="0"/>
                <w:sz w:val="20"/>
                <w:szCs w:val="20"/>
                <w14:ligatures w14:val="none"/>
              </w:rPr>
            </w:pPr>
          </w:p>
        </w:tc>
        <w:tc>
          <w:tcPr>
            <w:tcW w:w="808" w:type="pct"/>
            <w:tcBorders>
              <w:bottom w:val="single" w:sz="4" w:space="0" w:color="auto"/>
            </w:tcBorders>
          </w:tcPr>
          <w:p w14:paraId="1F13C1A2"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878" w:type="pct"/>
            <w:tcBorders>
              <w:bottom w:val="single" w:sz="4" w:space="0" w:color="auto"/>
              <w:right w:val="single" w:sz="4" w:space="0" w:color="auto"/>
            </w:tcBorders>
          </w:tcPr>
          <w:p w14:paraId="53F8318D"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2531" w:type="pct"/>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391D5EC"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Time</w:t>
            </w:r>
          </w:p>
        </w:tc>
      </w:tr>
      <w:tr w:rsidR="009A6AEC" w:rsidRPr="009A6AEC" w14:paraId="3E8F95FA" w14:textId="77777777" w:rsidTr="00623D78">
        <w:trPr>
          <w:trHeight w:val="315"/>
          <w:jc w:val="center"/>
        </w:trPr>
        <w:tc>
          <w:tcPr>
            <w:tcW w:w="392" w:type="pct"/>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D0F748"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Space</w:t>
            </w:r>
          </w:p>
        </w:tc>
        <w:tc>
          <w:tcPr>
            <w:tcW w:w="391" w:type="pct"/>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03AB794D"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Range</w:t>
            </w:r>
          </w:p>
        </w:tc>
        <w:tc>
          <w:tcPr>
            <w:tcW w:w="808" w:type="pct"/>
            <w:tcBorders>
              <w:top w:val="single" w:sz="4" w:space="0" w:color="auto"/>
              <w:left w:val="single" w:sz="4" w:space="0" w:color="auto"/>
              <w:bottom w:val="single" w:sz="4" w:space="0" w:color="auto"/>
              <w:right w:val="single" w:sz="4" w:space="0" w:color="auto"/>
            </w:tcBorders>
            <w:vAlign w:val="center"/>
          </w:tcPr>
          <w:p w14:paraId="64592110"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Latitude (</w:t>
            </w:r>
            <w:r w:rsidRPr="009A6AEC">
              <w:rPr>
                <w:rFonts w:eastAsia="Times New Roman" w:cs="Arial"/>
                <w:b/>
                <w:bCs/>
                <w:color w:val="000000" w:themeColor="text1"/>
                <w:kern w:val="0"/>
                <w:sz w:val="20"/>
                <w:szCs w:val="20"/>
                <w:vertAlign w:val="superscript"/>
                <w14:ligatures w14:val="none"/>
              </w:rPr>
              <w:t>o</w:t>
            </w:r>
            <w:r w:rsidRPr="009A6AEC">
              <w:rPr>
                <w:rFonts w:eastAsia="Times New Roman" w:cs="Arial"/>
                <w:b/>
                <w:bCs/>
                <w:color w:val="000000" w:themeColor="text1"/>
                <w:kern w:val="0"/>
                <w:sz w:val="20"/>
                <w:szCs w:val="20"/>
                <w14:ligatures w14:val="none"/>
              </w:rPr>
              <w:t>)</w:t>
            </w:r>
          </w:p>
        </w:tc>
        <w:tc>
          <w:tcPr>
            <w:tcW w:w="878" w:type="pct"/>
            <w:tcBorders>
              <w:top w:val="single" w:sz="4" w:space="0" w:color="auto"/>
              <w:left w:val="single" w:sz="4" w:space="0" w:color="auto"/>
              <w:bottom w:val="single" w:sz="4" w:space="0" w:color="auto"/>
              <w:right w:val="single" w:sz="4" w:space="0" w:color="auto"/>
            </w:tcBorders>
            <w:vAlign w:val="center"/>
          </w:tcPr>
          <w:p w14:paraId="4A565574"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Longitude (</w:t>
            </w:r>
            <w:r w:rsidRPr="009A6AEC">
              <w:rPr>
                <w:rFonts w:eastAsia="Times New Roman" w:cs="Arial"/>
                <w:b/>
                <w:bCs/>
                <w:color w:val="000000" w:themeColor="text1"/>
                <w:kern w:val="0"/>
                <w:sz w:val="20"/>
                <w:szCs w:val="20"/>
                <w:vertAlign w:val="superscript"/>
                <w14:ligatures w14:val="none"/>
              </w:rPr>
              <w:t>o</w:t>
            </w:r>
            <w:r w:rsidRPr="009A6AEC">
              <w:rPr>
                <w:rFonts w:eastAsia="Times New Roman" w:cs="Arial"/>
                <w:b/>
                <w:bCs/>
                <w:color w:val="000000" w:themeColor="text1"/>
                <w:kern w:val="0"/>
                <w:sz w:val="20"/>
                <w:szCs w:val="20"/>
                <w14:ligatures w14:val="none"/>
              </w:rPr>
              <w:t>)</w:t>
            </w:r>
          </w:p>
        </w:tc>
        <w:tc>
          <w:tcPr>
            <w:tcW w:w="796"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D191988"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Initial 30 days</w:t>
            </w:r>
          </w:p>
        </w:tc>
        <w:tc>
          <w:tcPr>
            <w:tcW w:w="1734"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6F560CD"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Since Mainshock to 30/04/2024</w:t>
            </w:r>
          </w:p>
        </w:tc>
      </w:tr>
      <w:tr w:rsidR="009A6AEC" w:rsidRPr="009A6AEC" w14:paraId="44358585" w14:textId="77777777" w:rsidTr="00623D78">
        <w:trPr>
          <w:trHeight w:val="315"/>
          <w:jc w:val="center"/>
        </w:trPr>
        <w:tc>
          <w:tcPr>
            <w:tcW w:w="392" w:type="pct"/>
            <w:vMerge/>
            <w:tcBorders>
              <w:top w:val="single" w:sz="6" w:space="0" w:color="CCCCCC"/>
              <w:left w:val="single" w:sz="6" w:space="0" w:color="000000"/>
              <w:bottom w:val="single" w:sz="6" w:space="0" w:color="000000"/>
              <w:right w:val="single" w:sz="6" w:space="0" w:color="000000"/>
            </w:tcBorders>
            <w:vAlign w:val="center"/>
            <w:hideMark/>
          </w:tcPr>
          <w:p w14:paraId="25797B41"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391" w:type="pct"/>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407A2183"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1</w:t>
            </w:r>
          </w:p>
        </w:tc>
        <w:tc>
          <w:tcPr>
            <w:tcW w:w="808" w:type="pct"/>
            <w:tcBorders>
              <w:top w:val="single" w:sz="4" w:space="0" w:color="auto"/>
              <w:left w:val="single" w:sz="4" w:space="0" w:color="auto"/>
              <w:bottom w:val="single" w:sz="4" w:space="0" w:color="auto"/>
              <w:right w:val="single" w:sz="4" w:space="0" w:color="auto"/>
            </w:tcBorders>
            <w:vAlign w:val="center"/>
          </w:tcPr>
          <w:p w14:paraId="2864819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 xml:space="preserve">-37.54 </w:t>
            </w:r>
            <w:r w:rsidRPr="009A6AEC">
              <w:rPr>
                <w:rFonts w:eastAsia="Microsoft YaHei" w:cs="Microsoft YaHei"/>
                <w:color w:val="000000" w:themeColor="text1"/>
                <w:kern w:val="0"/>
                <w:sz w:val="20"/>
                <w:szCs w:val="20"/>
                <w14:ligatures w14:val="none"/>
              </w:rPr>
              <w:t>～</w:t>
            </w:r>
            <w:r w:rsidRPr="009A6AEC">
              <w:rPr>
                <w:rFonts w:eastAsia="Times New Roman" w:cs="Arial"/>
                <w:color w:val="000000" w:themeColor="text1"/>
                <w:kern w:val="0"/>
                <w:sz w:val="20"/>
                <w:szCs w:val="20"/>
                <w14:ligatures w14:val="none"/>
              </w:rPr>
              <w:t>-37.47</w:t>
            </w:r>
          </w:p>
        </w:tc>
        <w:tc>
          <w:tcPr>
            <w:tcW w:w="878" w:type="pct"/>
            <w:tcBorders>
              <w:top w:val="single" w:sz="4" w:space="0" w:color="auto"/>
              <w:left w:val="single" w:sz="4" w:space="0" w:color="auto"/>
              <w:bottom w:val="single" w:sz="4" w:space="0" w:color="auto"/>
              <w:right w:val="single" w:sz="4" w:space="0" w:color="auto"/>
            </w:tcBorders>
            <w:vAlign w:val="center"/>
          </w:tcPr>
          <w:p w14:paraId="32CB95D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 xml:space="preserve">146.38 </w:t>
            </w:r>
            <w:r w:rsidRPr="009A6AEC">
              <w:rPr>
                <w:rFonts w:eastAsia="Microsoft YaHei" w:cs="Microsoft YaHei"/>
                <w:color w:val="000000" w:themeColor="text1"/>
                <w:kern w:val="0"/>
                <w:sz w:val="20"/>
                <w:szCs w:val="20"/>
                <w14:ligatures w14:val="none"/>
              </w:rPr>
              <w:t>～</w:t>
            </w:r>
            <w:r w:rsidRPr="009A6AEC">
              <w:rPr>
                <w:rFonts w:eastAsia="Times New Roman" w:cs="Arial"/>
                <w:color w:val="000000" w:themeColor="text1"/>
                <w:kern w:val="0"/>
                <w:sz w:val="20"/>
                <w:szCs w:val="20"/>
                <w14:ligatures w14:val="none"/>
              </w:rPr>
              <w:t xml:space="preserve"> 146.42</w:t>
            </w:r>
          </w:p>
        </w:tc>
        <w:tc>
          <w:tcPr>
            <w:tcW w:w="796"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740C7E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Dataset 1</w:t>
            </w:r>
          </w:p>
        </w:tc>
        <w:tc>
          <w:tcPr>
            <w:tcW w:w="1734"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B41BE7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Dataset 4</w:t>
            </w:r>
          </w:p>
        </w:tc>
      </w:tr>
      <w:tr w:rsidR="009A6AEC" w:rsidRPr="009A6AEC" w14:paraId="557CC5F4" w14:textId="77777777" w:rsidTr="00623D78">
        <w:trPr>
          <w:trHeight w:val="315"/>
          <w:jc w:val="center"/>
        </w:trPr>
        <w:tc>
          <w:tcPr>
            <w:tcW w:w="392" w:type="pct"/>
            <w:vMerge/>
            <w:tcBorders>
              <w:top w:val="single" w:sz="6" w:space="0" w:color="CCCCCC"/>
              <w:left w:val="single" w:sz="6" w:space="0" w:color="000000"/>
              <w:bottom w:val="single" w:sz="6" w:space="0" w:color="000000"/>
              <w:right w:val="single" w:sz="6" w:space="0" w:color="000000"/>
            </w:tcBorders>
            <w:vAlign w:val="center"/>
            <w:hideMark/>
          </w:tcPr>
          <w:p w14:paraId="54501D6D"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391" w:type="pct"/>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2085BDD5"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2</w:t>
            </w:r>
          </w:p>
        </w:tc>
        <w:tc>
          <w:tcPr>
            <w:tcW w:w="808" w:type="pct"/>
            <w:tcBorders>
              <w:top w:val="single" w:sz="4" w:space="0" w:color="auto"/>
              <w:left w:val="single" w:sz="4" w:space="0" w:color="auto"/>
              <w:bottom w:val="single" w:sz="4" w:space="0" w:color="auto"/>
              <w:right w:val="single" w:sz="4" w:space="0" w:color="auto"/>
            </w:tcBorders>
            <w:vAlign w:val="center"/>
          </w:tcPr>
          <w:p w14:paraId="45D0690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 xml:space="preserve">-37.55 </w:t>
            </w:r>
            <w:r w:rsidRPr="009A6AEC">
              <w:rPr>
                <w:rFonts w:eastAsia="Microsoft YaHei" w:cs="Microsoft YaHei"/>
                <w:color w:val="000000" w:themeColor="text1"/>
                <w:kern w:val="0"/>
                <w:sz w:val="20"/>
                <w:szCs w:val="20"/>
                <w14:ligatures w14:val="none"/>
              </w:rPr>
              <w:t>～</w:t>
            </w:r>
            <w:r w:rsidRPr="009A6AEC">
              <w:rPr>
                <w:rFonts w:eastAsia="Times New Roman" w:cs="Arial"/>
                <w:color w:val="000000" w:themeColor="text1"/>
                <w:kern w:val="0"/>
                <w:sz w:val="20"/>
                <w:szCs w:val="20"/>
                <w14:ligatures w14:val="none"/>
              </w:rPr>
              <w:t>-37.45</w:t>
            </w:r>
          </w:p>
        </w:tc>
        <w:tc>
          <w:tcPr>
            <w:tcW w:w="878" w:type="pct"/>
            <w:tcBorders>
              <w:top w:val="single" w:sz="4" w:space="0" w:color="auto"/>
              <w:left w:val="single" w:sz="4" w:space="0" w:color="auto"/>
              <w:bottom w:val="single" w:sz="4" w:space="0" w:color="auto"/>
              <w:right w:val="single" w:sz="4" w:space="0" w:color="auto"/>
            </w:tcBorders>
            <w:vAlign w:val="center"/>
          </w:tcPr>
          <w:p w14:paraId="675AD4F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 xml:space="preserve">146.35 </w:t>
            </w:r>
            <w:r w:rsidRPr="009A6AEC">
              <w:rPr>
                <w:rFonts w:eastAsia="Microsoft YaHei" w:cs="Microsoft YaHei"/>
                <w:color w:val="000000" w:themeColor="text1"/>
                <w:kern w:val="0"/>
                <w:sz w:val="20"/>
                <w:szCs w:val="20"/>
                <w14:ligatures w14:val="none"/>
              </w:rPr>
              <w:t>～</w:t>
            </w:r>
            <w:r w:rsidRPr="009A6AEC">
              <w:rPr>
                <w:rFonts w:eastAsia="Times New Roman" w:cs="Arial"/>
                <w:color w:val="000000" w:themeColor="text1"/>
                <w:kern w:val="0"/>
                <w:sz w:val="20"/>
                <w:szCs w:val="20"/>
                <w14:ligatures w14:val="none"/>
              </w:rPr>
              <w:t xml:space="preserve"> 146.44</w:t>
            </w:r>
          </w:p>
        </w:tc>
        <w:tc>
          <w:tcPr>
            <w:tcW w:w="796"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2A7E46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Dataset 2</w:t>
            </w:r>
          </w:p>
        </w:tc>
        <w:tc>
          <w:tcPr>
            <w:tcW w:w="1734"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DF184B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Dataset 5</w:t>
            </w:r>
          </w:p>
        </w:tc>
      </w:tr>
      <w:tr w:rsidR="0045341A" w:rsidRPr="009A6AEC" w14:paraId="731D3E8D" w14:textId="77777777" w:rsidTr="00623D78">
        <w:trPr>
          <w:trHeight w:val="315"/>
          <w:jc w:val="center"/>
        </w:trPr>
        <w:tc>
          <w:tcPr>
            <w:tcW w:w="392" w:type="pct"/>
            <w:vMerge/>
            <w:tcBorders>
              <w:top w:val="single" w:sz="6" w:space="0" w:color="CCCCCC"/>
              <w:left w:val="single" w:sz="6" w:space="0" w:color="000000"/>
              <w:bottom w:val="single" w:sz="6" w:space="0" w:color="000000"/>
              <w:right w:val="single" w:sz="6" w:space="0" w:color="000000"/>
            </w:tcBorders>
            <w:vAlign w:val="center"/>
            <w:hideMark/>
          </w:tcPr>
          <w:p w14:paraId="2EC3164E"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391" w:type="pct"/>
            <w:tcBorders>
              <w:top w:val="single" w:sz="6" w:space="0" w:color="CCCCCC"/>
              <w:left w:val="single" w:sz="6" w:space="0" w:color="CCCCCC"/>
              <w:bottom w:val="single" w:sz="6" w:space="0" w:color="000000"/>
              <w:right w:val="single" w:sz="4" w:space="0" w:color="auto"/>
            </w:tcBorders>
            <w:tcMar>
              <w:top w:w="30" w:type="dxa"/>
              <w:left w:w="45" w:type="dxa"/>
              <w:bottom w:w="30" w:type="dxa"/>
              <w:right w:w="45" w:type="dxa"/>
            </w:tcMar>
            <w:vAlign w:val="center"/>
            <w:hideMark/>
          </w:tcPr>
          <w:p w14:paraId="0D3B810F"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3</w:t>
            </w:r>
          </w:p>
        </w:tc>
        <w:tc>
          <w:tcPr>
            <w:tcW w:w="808" w:type="pct"/>
            <w:tcBorders>
              <w:top w:val="single" w:sz="4" w:space="0" w:color="auto"/>
              <w:left w:val="single" w:sz="4" w:space="0" w:color="auto"/>
              <w:bottom w:val="single" w:sz="4" w:space="0" w:color="auto"/>
              <w:right w:val="single" w:sz="4" w:space="0" w:color="auto"/>
            </w:tcBorders>
            <w:vAlign w:val="center"/>
          </w:tcPr>
          <w:p w14:paraId="3ED2E44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 xml:space="preserve">-37.68 </w:t>
            </w:r>
            <w:r w:rsidRPr="009A6AEC">
              <w:rPr>
                <w:rFonts w:eastAsia="Microsoft YaHei" w:cs="Microsoft YaHei"/>
                <w:color w:val="000000" w:themeColor="text1"/>
                <w:kern w:val="0"/>
                <w:sz w:val="20"/>
                <w:szCs w:val="20"/>
                <w14:ligatures w14:val="none"/>
              </w:rPr>
              <w:t>～</w:t>
            </w:r>
            <w:r w:rsidRPr="009A6AEC">
              <w:rPr>
                <w:rFonts w:eastAsia="Times New Roman" w:cs="Arial"/>
                <w:color w:val="000000" w:themeColor="text1"/>
                <w:kern w:val="0"/>
                <w:sz w:val="20"/>
                <w:szCs w:val="20"/>
                <w14:ligatures w14:val="none"/>
              </w:rPr>
              <w:t>-37.33</w:t>
            </w:r>
          </w:p>
        </w:tc>
        <w:tc>
          <w:tcPr>
            <w:tcW w:w="878" w:type="pct"/>
            <w:tcBorders>
              <w:top w:val="single" w:sz="4" w:space="0" w:color="auto"/>
              <w:left w:val="single" w:sz="4" w:space="0" w:color="auto"/>
              <w:bottom w:val="single" w:sz="4" w:space="0" w:color="auto"/>
              <w:right w:val="single" w:sz="4" w:space="0" w:color="auto"/>
            </w:tcBorders>
            <w:vAlign w:val="center"/>
          </w:tcPr>
          <w:p w14:paraId="3B8D659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 xml:space="preserve">146.18 </w:t>
            </w:r>
            <w:r w:rsidRPr="009A6AEC">
              <w:rPr>
                <w:rFonts w:eastAsia="Microsoft YaHei" w:cs="Microsoft YaHei"/>
                <w:color w:val="000000" w:themeColor="text1"/>
                <w:kern w:val="0"/>
                <w:sz w:val="20"/>
                <w:szCs w:val="20"/>
                <w14:ligatures w14:val="none"/>
              </w:rPr>
              <w:t>～</w:t>
            </w:r>
            <w:r w:rsidRPr="009A6AEC">
              <w:rPr>
                <w:rFonts w:eastAsia="Times New Roman" w:cs="Arial"/>
                <w:color w:val="000000" w:themeColor="text1"/>
                <w:kern w:val="0"/>
                <w:sz w:val="20"/>
                <w:szCs w:val="20"/>
                <w14:ligatures w14:val="none"/>
              </w:rPr>
              <w:t xml:space="preserve"> 146.58</w:t>
            </w:r>
          </w:p>
        </w:tc>
        <w:tc>
          <w:tcPr>
            <w:tcW w:w="796"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A7F493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Dataset 3</w:t>
            </w:r>
          </w:p>
        </w:tc>
        <w:tc>
          <w:tcPr>
            <w:tcW w:w="1734"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028AA6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Dataset 6</w:t>
            </w:r>
          </w:p>
        </w:tc>
      </w:tr>
    </w:tbl>
    <w:p w14:paraId="43F595F7" w14:textId="77777777" w:rsidR="0045341A" w:rsidRPr="009A6AEC" w:rsidRDefault="0045341A" w:rsidP="0045341A">
      <w:pPr>
        <w:spacing w:line="276" w:lineRule="auto"/>
        <w:rPr>
          <w:color w:val="000000" w:themeColor="text1"/>
        </w:rPr>
      </w:pPr>
    </w:p>
    <w:p w14:paraId="3F87108D" w14:textId="77777777" w:rsidR="0045341A" w:rsidRPr="009A6AEC" w:rsidRDefault="0045341A" w:rsidP="0045341A">
      <w:pPr>
        <w:keepNext/>
        <w:spacing w:line="276" w:lineRule="auto"/>
        <w:rPr>
          <w:color w:val="000000" w:themeColor="text1"/>
        </w:rPr>
      </w:pPr>
      <w:r w:rsidRPr="009A6AEC">
        <w:rPr>
          <w:noProof/>
          <w:color w:val="000000" w:themeColor="text1"/>
        </w:rPr>
        <w:drawing>
          <wp:inline distT="0" distB="0" distL="0" distR="0" wp14:anchorId="763C4862" wp14:editId="01B1BEA2">
            <wp:extent cx="5731510" cy="4699635"/>
            <wp:effectExtent l="0" t="0" r="0" b="0"/>
            <wp:docPr id="42954148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41487" name="Picture 1" descr="A screenshot of a map&#10;&#10;Description automatically generated"/>
                    <pic:cNvPicPr/>
                  </pic:nvPicPr>
                  <pic:blipFill>
                    <a:blip r:embed="rId6"/>
                    <a:stretch>
                      <a:fillRect/>
                    </a:stretch>
                  </pic:blipFill>
                  <pic:spPr>
                    <a:xfrm>
                      <a:off x="0" y="0"/>
                      <a:ext cx="5731510" cy="4699635"/>
                    </a:xfrm>
                    <a:prstGeom prst="rect">
                      <a:avLst/>
                    </a:prstGeom>
                  </pic:spPr>
                </pic:pic>
              </a:graphicData>
            </a:graphic>
          </wp:inline>
        </w:drawing>
      </w:r>
    </w:p>
    <w:p w14:paraId="3B92D9AC" w14:textId="77777777" w:rsidR="0045341A" w:rsidRPr="009A6AEC" w:rsidRDefault="0045341A" w:rsidP="0045341A">
      <w:pPr>
        <w:pStyle w:val="Caption"/>
        <w:spacing w:line="276" w:lineRule="auto"/>
        <w:rPr>
          <w:color w:val="000000" w:themeColor="text1"/>
        </w:rPr>
      </w:pPr>
      <w:bookmarkStart w:id="1" w:name="_Ref168685652"/>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4</w:t>
      </w:r>
      <w:r w:rsidRPr="009A6AEC">
        <w:rPr>
          <w:noProof/>
          <w:color w:val="000000" w:themeColor="text1"/>
        </w:rPr>
        <w:fldChar w:fldCharType="end"/>
      </w:r>
      <w:bookmarkEnd w:id="1"/>
      <w:r w:rsidRPr="009A6AEC">
        <w:rPr>
          <w:color w:val="000000" w:themeColor="text1"/>
        </w:rPr>
        <w:t xml:space="preserve">. The spatial distribution of aftershock sequences is illustrated in Figures A to D. Figures A and B present the aftershock distribution in map view, while Figures C and D display the aftershock density map. The density map was generated by dividing the area into 200x200 rectangular grids, counting the frequency of events per cell, and assigning colours based on the density, as indicated by the colour bar on the right. Both Figures B and D include spatial slices based on point density. Range 1 highlights the most clustered area, Range 2 encompasses a broader area with the </w:t>
      </w:r>
      <w:r w:rsidRPr="009A6AEC">
        <w:rPr>
          <w:color w:val="000000" w:themeColor="text1"/>
        </w:rPr>
        <w:lastRenderedPageBreak/>
        <w:t>majority of aftershocks, and Range 3 covers the entire 20 km radius from the mainshock, with no spatial constraints on the original dataset.</w:t>
      </w:r>
    </w:p>
    <w:p w14:paraId="0BB57D45" w14:textId="6B922845" w:rsidR="0045341A" w:rsidRPr="009A6AEC" w:rsidRDefault="0045341A" w:rsidP="0045341A">
      <w:pPr>
        <w:spacing w:line="276" w:lineRule="auto"/>
        <w:rPr>
          <w:color w:val="000000" w:themeColor="text1"/>
        </w:rPr>
      </w:pPr>
      <w:r w:rsidRPr="009A6AEC">
        <w:rPr>
          <w:color w:val="000000" w:themeColor="text1"/>
        </w:rPr>
        <w:t>In line with Omori's law (189</w:t>
      </w:r>
      <w:r w:rsidR="001333B5" w:rsidRPr="009A6AEC">
        <w:rPr>
          <w:color w:val="000000" w:themeColor="text1"/>
        </w:rPr>
        <w:t>4</w:t>
      </w:r>
      <w:r w:rsidRPr="009A6AEC">
        <w:rPr>
          <w:color w:val="000000" w:themeColor="text1"/>
        </w:rPr>
        <w:t>), which posits that most aftershock sequences occur shortly after the mainshock, we partitioned the dataset into two sub</w:t>
      </w:r>
      <w:r w:rsidR="00CE4A83" w:rsidRPr="009A6AEC">
        <w:rPr>
          <w:color w:val="000000" w:themeColor="text1"/>
        </w:rPr>
        <w:t>catalogue</w:t>
      </w:r>
      <w:r w:rsidRPr="009A6AEC">
        <w:rPr>
          <w:color w:val="000000" w:themeColor="text1"/>
        </w:rPr>
        <w:t xml:space="preserve">s: one covering the initial 30 days and another comprising the full dataset without temporal constraints. By applying both time and space filtering criteria, we generated six distinct </w:t>
      </w:r>
      <w:r w:rsidR="00CE4A83" w:rsidRPr="009A6AEC">
        <w:rPr>
          <w:color w:val="000000" w:themeColor="text1"/>
        </w:rPr>
        <w:t>catalogue</w:t>
      </w:r>
      <w:r w:rsidRPr="009A6AEC">
        <w:rPr>
          <w:color w:val="000000" w:themeColor="text1"/>
        </w:rPr>
        <w:t>s (</w:t>
      </w:r>
      <w:r w:rsidRPr="009A6AEC">
        <w:rPr>
          <w:color w:val="000000" w:themeColor="text1"/>
          <w:lang w:val="en-US"/>
        </w:rPr>
        <w:fldChar w:fldCharType="begin"/>
      </w:r>
      <w:r w:rsidRPr="009A6AEC">
        <w:rPr>
          <w:color w:val="000000" w:themeColor="text1"/>
          <w:lang w:val="en-US"/>
        </w:rPr>
        <w:instrText xml:space="preserve"> REF _Ref175644771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Table S</w:t>
      </w:r>
      <w:r w:rsidRPr="009A6AEC">
        <w:rPr>
          <w:noProof/>
          <w:color w:val="000000" w:themeColor="text1"/>
        </w:rPr>
        <w:t>1</w:t>
      </w:r>
      <w:r w:rsidRPr="009A6AEC">
        <w:rPr>
          <w:color w:val="000000" w:themeColor="text1"/>
          <w:lang w:val="en-US"/>
        </w:rPr>
        <w:fldChar w:fldCharType="end"/>
      </w:r>
      <w:r w:rsidRPr="009A6AEC">
        <w:rPr>
          <w:color w:val="000000" w:themeColor="text1"/>
          <w:lang w:val="en-US"/>
        </w:rPr>
        <w:t xml:space="preserve">) </w:t>
      </w:r>
      <w:r w:rsidRPr="009A6AEC">
        <w:rPr>
          <w:color w:val="000000" w:themeColor="text1"/>
        </w:rPr>
        <w:t>which will be used to identify the rupture plane.</w:t>
      </w:r>
    </w:p>
    <w:p w14:paraId="4C93751D" w14:textId="77777777" w:rsidR="0045341A" w:rsidRPr="009A6AEC" w:rsidRDefault="0045341A" w:rsidP="0045341A">
      <w:pPr>
        <w:pStyle w:val="ListParagraph"/>
        <w:numPr>
          <w:ilvl w:val="1"/>
          <w:numId w:val="16"/>
        </w:numPr>
        <w:spacing w:line="276" w:lineRule="auto"/>
        <w:rPr>
          <w:b/>
          <w:bCs/>
          <w:color w:val="000000" w:themeColor="text1"/>
        </w:rPr>
      </w:pPr>
      <w:r w:rsidRPr="009A6AEC">
        <w:rPr>
          <w:b/>
          <w:bCs/>
          <w:color w:val="000000" w:themeColor="text1"/>
        </w:rPr>
        <w:t>Weight Calculation</w:t>
      </w:r>
    </w:p>
    <w:p w14:paraId="5000CA74" w14:textId="23C48F68" w:rsidR="0045341A" w:rsidRPr="009A6AEC" w:rsidRDefault="0045341A" w:rsidP="0045341A">
      <w:pPr>
        <w:spacing w:line="276" w:lineRule="auto"/>
        <w:rPr>
          <w:color w:val="000000" w:themeColor="text1"/>
        </w:rPr>
      </w:pPr>
      <w:r w:rsidRPr="009A6AEC">
        <w:rPr>
          <w:color w:val="000000" w:themeColor="text1"/>
        </w:rPr>
        <w:t>The weighted method is applied, scaling from the minimum seismic moment (</w:t>
      </w:r>
      <w:r w:rsidR="006F3C54" w:rsidRPr="009A6AEC">
        <w:rPr>
          <w:rFonts w:cs="Arial"/>
          <w:color w:val="000000" w:themeColor="text1"/>
          <w:shd w:val="clear" w:color="auto" w:fill="FFFFFF"/>
        </w:rPr>
        <w:t>M</w:t>
      </w:r>
      <w:r w:rsidR="006F3C54" w:rsidRPr="009A6AEC">
        <w:rPr>
          <w:rFonts w:cs="Arial"/>
          <w:color w:val="000000" w:themeColor="text1"/>
          <w:shd w:val="clear" w:color="auto" w:fill="FFFFFF"/>
          <w:vertAlign w:val="subscript"/>
        </w:rPr>
        <w:t>O</w:t>
      </w:r>
      <w:r w:rsidRPr="009A6AEC">
        <w:rPr>
          <w:color w:val="000000" w:themeColor="text1"/>
        </w:rPr>
        <w:t xml:space="preserve">) in the </w:t>
      </w:r>
      <w:r w:rsidR="00DE08C5" w:rsidRPr="009A6AEC">
        <w:rPr>
          <w:color w:val="000000" w:themeColor="text1"/>
        </w:rPr>
        <w:t>catalogue</w:t>
      </w:r>
      <w:r w:rsidRPr="009A6AEC">
        <w:rPr>
          <w:color w:val="000000" w:themeColor="text1"/>
        </w:rPr>
        <w:t>, calculated during the seismic parameter conversion step. Events are then duplicated at their respective locations based on their weight. This approach helps to prevent aftershock clustering from obscuring fault geometry. The surrounding rock near the mainshock experiences higher energy release, leading to more frequent displacements and fractures (Torabi et al., 2020), which significantly influence aftershock distribution (Yukutake &amp; Iio, 2017). Thus, the weighted method is used to accurately highlight the aftershock spatial distribution in relation to the mainshock.</w:t>
      </w:r>
    </w:p>
    <w:p w14:paraId="496393B7" w14:textId="77777777" w:rsidR="0045341A" w:rsidRPr="009A6AEC" w:rsidRDefault="0045341A" w:rsidP="0045341A">
      <w:pPr>
        <w:spacing w:line="276" w:lineRule="auto"/>
        <w:rPr>
          <w:b/>
          <w:bCs/>
          <w:color w:val="000000" w:themeColor="text1"/>
        </w:rPr>
      </w:pPr>
      <w:r w:rsidRPr="009A6AEC">
        <w:rPr>
          <w:b/>
          <w:bCs/>
          <w:color w:val="000000" w:themeColor="text1"/>
        </w:rPr>
        <w:t>2 Plane Fitting</w:t>
      </w:r>
    </w:p>
    <w:p w14:paraId="0C26A994" w14:textId="77777777" w:rsidR="0045341A" w:rsidRPr="009A6AEC" w:rsidRDefault="0045341A" w:rsidP="0045341A">
      <w:pPr>
        <w:spacing w:line="276" w:lineRule="auto"/>
        <w:rPr>
          <w:color w:val="000000" w:themeColor="text1"/>
        </w:rPr>
      </w:pPr>
      <w:r w:rsidRPr="009A6AEC">
        <w:rPr>
          <w:color w:val="000000" w:themeColor="text1"/>
        </w:rPr>
        <w:t>We assume the fault plane generated from the aftershock sequences forms a rectangular plane in 3D space. Despite location uncertainties of up to 2 km (Neo et al., 2021), we consider the aftershock locations in the SRC dataset accurate. This assumption is supported by the use of a relatively complete and accurate dataset, with earthquake locations having been relocated prior to our analysis.</w:t>
      </w:r>
    </w:p>
    <w:p w14:paraId="42443AED" w14:textId="77777777" w:rsidR="0045341A" w:rsidRPr="009A6AEC" w:rsidRDefault="0045341A" w:rsidP="0045341A">
      <w:pPr>
        <w:pStyle w:val="ListParagraph"/>
        <w:keepNext/>
        <w:numPr>
          <w:ilvl w:val="1"/>
          <w:numId w:val="22"/>
        </w:numPr>
        <w:spacing w:line="276" w:lineRule="auto"/>
        <w:rPr>
          <w:color w:val="000000" w:themeColor="text1"/>
        </w:rPr>
      </w:pPr>
      <w:r w:rsidRPr="009A6AEC">
        <w:rPr>
          <w:b/>
          <w:bCs/>
          <w:color w:val="000000" w:themeColor="text1"/>
        </w:rPr>
        <w:t>Linear Algebra</w:t>
      </w:r>
      <w:bookmarkStart w:id="2" w:name="OLE_LINK2"/>
    </w:p>
    <w:p w14:paraId="4E957DB9" w14:textId="77777777" w:rsidR="0045341A" w:rsidRPr="009A6AEC" w:rsidRDefault="0045341A" w:rsidP="0045341A">
      <w:pPr>
        <w:keepNext/>
        <w:spacing w:line="276" w:lineRule="auto"/>
        <w:rPr>
          <w:color w:val="000000" w:themeColor="text1"/>
        </w:rPr>
      </w:pPr>
      <w:r w:rsidRPr="009A6AEC">
        <w:rPr>
          <w:color w:val="000000" w:themeColor="text1"/>
          <w:lang w:val="en-US"/>
        </w:rPr>
        <w:t>In the context of linear algebra, extending the least squares method from 2D to 3D involves fitting a plane to a set of points rather than a line. In 3D space, the general equation for a plane is given by:</w:t>
      </w:r>
    </w:p>
    <w:p w14:paraId="58050410" w14:textId="77777777" w:rsidR="0045341A" w:rsidRPr="009A6AEC" w:rsidRDefault="0045341A" w:rsidP="0045341A">
      <w:pPr>
        <w:pStyle w:val="Caption"/>
        <w:spacing w:line="276" w:lineRule="auto"/>
        <w:rPr>
          <w:color w:val="000000" w:themeColor="text1"/>
        </w:rPr>
      </w:pPr>
      <w:r w:rsidRPr="009A6AEC">
        <w:rPr>
          <w:color w:val="000000" w:themeColor="text1"/>
        </w:rPr>
        <w:t>Equation S</w:t>
      </w:r>
      <w:r w:rsidRPr="009A6AEC">
        <w:rPr>
          <w:color w:val="000000" w:themeColor="text1"/>
        </w:rPr>
        <w:fldChar w:fldCharType="begin"/>
      </w:r>
      <w:r w:rsidRPr="009A6AEC">
        <w:rPr>
          <w:color w:val="000000" w:themeColor="text1"/>
        </w:rPr>
        <w:instrText xml:space="preserve"> SEQ Equation \* ARABIC </w:instrText>
      </w:r>
      <w:r w:rsidRPr="009A6AEC">
        <w:rPr>
          <w:color w:val="000000" w:themeColor="text1"/>
        </w:rPr>
        <w:fldChar w:fldCharType="separate"/>
      </w:r>
      <w:r w:rsidRPr="009A6AEC">
        <w:rPr>
          <w:noProof/>
          <w:color w:val="000000" w:themeColor="text1"/>
        </w:rPr>
        <w:t>5</w:t>
      </w:r>
      <w:r w:rsidRPr="009A6AEC">
        <w:rPr>
          <w:noProof/>
          <w:color w:val="000000" w:themeColor="text1"/>
        </w:rPr>
        <w:fldChar w:fldCharType="end"/>
      </w:r>
    </w:p>
    <w:p w14:paraId="5379BC31" w14:textId="77777777" w:rsidR="0045341A" w:rsidRPr="009A6AEC" w:rsidRDefault="0045341A" w:rsidP="0045341A">
      <w:pPr>
        <w:spacing w:line="276" w:lineRule="auto"/>
        <w:rPr>
          <w:color w:val="000000" w:themeColor="text1"/>
          <w:lang w:val="en-US"/>
        </w:rPr>
      </w:pPr>
      <m:oMathPara>
        <m:oMath>
          <m:r>
            <w:rPr>
              <w:rFonts w:ascii="Cambria Math" w:hAnsi="Cambria Math"/>
              <w:color w:val="000000" w:themeColor="text1"/>
              <w:lang w:val="en-US"/>
            </w:rPr>
            <m:t>Ax+By+C=z</m:t>
          </m:r>
        </m:oMath>
      </m:oMathPara>
    </w:p>
    <w:p w14:paraId="0035909A" w14:textId="611FBDA0" w:rsidR="0045341A" w:rsidRPr="009A6AEC" w:rsidRDefault="0045341A" w:rsidP="0045341A">
      <w:pPr>
        <w:spacing w:line="276" w:lineRule="auto"/>
        <w:rPr>
          <w:color w:val="000000" w:themeColor="text1"/>
          <w:lang w:val="en-US"/>
        </w:rPr>
      </w:pPr>
      <w:r w:rsidRPr="009A6AEC">
        <w:rPr>
          <w:color w:val="000000" w:themeColor="text1"/>
          <w:lang w:val="en-US"/>
        </w:rPr>
        <w:t xml:space="preserve">Where </w:t>
      </w:r>
      <m:oMath>
        <m:r>
          <w:rPr>
            <w:rFonts w:ascii="Cambria Math" w:hAnsi="Cambria Math"/>
            <w:color w:val="000000" w:themeColor="text1"/>
            <w:lang w:val="en-US"/>
          </w:rPr>
          <m:t>x</m:t>
        </m:r>
      </m:oMath>
      <w:r w:rsidRPr="009A6AEC">
        <w:rPr>
          <w:color w:val="000000" w:themeColor="text1"/>
          <w:lang w:val="en-US"/>
        </w:rPr>
        <w:t xml:space="preserve">, </w:t>
      </w:r>
      <m:oMath>
        <m:r>
          <w:rPr>
            <w:rFonts w:ascii="Cambria Math" w:hAnsi="Cambria Math"/>
            <w:color w:val="000000" w:themeColor="text1"/>
            <w:lang w:val="en-US"/>
          </w:rPr>
          <m:t>y</m:t>
        </m:r>
      </m:oMath>
      <w:r w:rsidRPr="009A6AEC">
        <w:rPr>
          <w:color w:val="000000" w:themeColor="text1"/>
          <w:lang w:val="en-US"/>
        </w:rPr>
        <w:t xml:space="preserve">, and </w:t>
      </w:r>
      <m:oMath>
        <m:r>
          <w:rPr>
            <w:rFonts w:ascii="Cambria Math" w:hAnsi="Cambria Math"/>
            <w:color w:val="000000" w:themeColor="text1"/>
            <w:lang w:val="en-US"/>
          </w:rPr>
          <m:t>z</m:t>
        </m:r>
      </m:oMath>
      <w:r w:rsidRPr="009A6AEC">
        <w:rPr>
          <w:color w:val="000000" w:themeColor="text1"/>
          <w:lang w:val="en-US"/>
        </w:rPr>
        <w:t xml:space="preserve"> are longitude, latitude, and depth depending on the calculation being performed. The coefficients matrix (</w:t>
      </w:r>
      <w:r w:rsidRPr="009A6AEC">
        <w:rPr>
          <w:color w:val="000000" w:themeColor="text1"/>
          <w:lang w:val="en-US"/>
        </w:rPr>
        <w:fldChar w:fldCharType="begin"/>
      </w:r>
      <w:r w:rsidRPr="009A6AEC">
        <w:rPr>
          <w:color w:val="000000" w:themeColor="text1"/>
          <w:lang w:val="en-US"/>
        </w:rPr>
        <w:instrText xml:space="preserve"> REF _Ref174696332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Equation S</w:t>
      </w:r>
      <w:r w:rsidRPr="009A6AEC">
        <w:rPr>
          <w:noProof/>
          <w:color w:val="000000" w:themeColor="text1"/>
        </w:rPr>
        <w:t>6</w:t>
      </w:r>
      <w:r w:rsidRPr="009A6AEC">
        <w:rPr>
          <w:color w:val="000000" w:themeColor="text1"/>
          <w:lang w:val="en-US"/>
        </w:rPr>
        <w:fldChar w:fldCharType="end"/>
      </w:r>
      <w:r w:rsidRPr="009A6AEC">
        <w:rPr>
          <w:color w:val="000000" w:themeColor="text1"/>
          <w:lang w:val="en-US"/>
        </w:rPr>
        <w:t>) should be solved to find the best-fit plane using the least squares method.</w:t>
      </w:r>
    </w:p>
    <w:p w14:paraId="21F90D88" w14:textId="77777777" w:rsidR="0045341A" w:rsidRPr="009A6AEC" w:rsidRDefault="0045341A" w:rsidP="0045341A">
      <w:pPr>
        <w:pStyle w:val="Caption"/>
        <w:keepNext/>
        <w:spacing w:line="276" w:lineRule="auto"/>
        <w:rPr>
          <w:color w:val="000000" w:themeColor="text1"/>
        </w:rPr>
      </w:pPr>
      <w:bookmarkStart w:id="3" w:name="_Ref174696332"/>
      <w:r w:rsidRPr="009A6AEC">
        <w:rPr>
          <w:color w:val="000000" w:themeColor="text1"/>
        </w:rPr>
        <w:t>Equation S</w:t>
      </w:r>
      <w:r w:rsidRPr="009A6AEC">
        <w:rPr>
          <w:color w:val="000000" w:themeColor="text1"/>
        </w:rPr>
        <w:fldChar w:fldCharType="begin"/>
      </w:r>
      <w:r w:rsidRPr="009A6AEC">
        <w:rPr>
          <w:color w:val="000000" w:themeColor="text1"/>
        </w:rPr>
        <w:instrText xml:space="preserve"> SEQ Equation \* ARABIC </w:instrText>
      </w:r>
      <w:r w:rsidRPr="009A6AEC">
        <w:rPr>
          <w:color w:val="000000" w:themeColor="text1"/>
        </w:rPr>
        <w:fldChar w:fldCharType="separate"/>
      </w:r>
      <w:r w:rsidRPr="009A6AEC">
        <w:rPr>
          <w:noProof/>
          <w:color w:val="000000" w:themeColor="text1"/>
        </w:rPr>
        <w:t>6</w:t>
      </w:r>
      <w:r w:rsidRPr="009A6AEC">
        <w:rPr>
          <w:noProof/>
          <w:color w:val="000000" w:themeColor="text1"/>
        </w:rPr>
        <w:fldChar w:fldCharType="end"/>
      </w:r>
      <w:bookmarkEnd w:id="3"/>
    </w:p>
    <w:p w14:paraId="6A88ECFA" w14:textId="77777777" w:rsidR="0045341A" w:rsidRPr="009A6AEC" w:rsidRDefault="0045341A" w:rsidP="0045341A">
      <w:pPr>
        <w:spacing w:line="276" w:lineRule="auto"/>
        <w:rPr>
          <w:color w:val="000000" w:themeColor="text1"/>
          <w:lang w:val="en-US"/>
        </w:rPr>
      </w:pPr>
      <m:oMathPara>
        <m:oMath>
          <m:r>
            <w:rPr>
              <w:rFonts w:ascii="Cambria Math" w:hAnsi="Cambria Math"/>
              <w:color w:val="000000" w:themeColor="text1"/>
              <w:lang w:val="en-US"/>
            </w:rPr>
            <m:t>Coefficients=[</m:t>
          </m:r>
          <m:m>
            <m:mPr>
              <m:mcs>
                <m:mc>
                  <m:mcPr>
                    <m:count m:val="3"/>
                    <m:mcJc m:val="center"/>
                  </m:mcPr>
                </m:mc>
              </m:mcs>
              <m:ctrlPr>
                <w:rPr>
                  <w:rFonts w:ascii="Cambria Math" w:hAnsi="Cambria Math"/>
                  <w:i/>
                  <w:color w:val="000000" w:themeColor="text1"/>
                  <w:lang w:val="en-US"/>
                </w:rPr>
              </m:ctrlPr>
            </m:mPr>
            <m:mr>
              <m:e>
                <m:r>
                  <w:rPr>
                    <w:rFonts w:ascii="Cambria Math" w:hAnsi="Cambria Math"/>
                    <w:color w:val="000000" w:themeColor="text1"/>
                    <w:lang w:val="en-US"/>
                  </w:rPr>
                  <m:t>A</m:t>
                </m:r>
              </m:e>
              <m:e>
                <m:r>
                  <w:rPr>
                    <w:rFonts w:ascii="Cambria Math" w:hAnsi="Cambria Math"/>
                    <w:color w:val="000000" w:themeColor="text1"/>
                    <w:lang w:val="en-US"/>
                  </w:rPr>
                  <m:t>B</m:t>
                </m:r>
              </m:e>
              <m:e>
                <m:r>
                  <w:rPr>
                    <w:rFonts w:ascii="Cambria Math" w:hAnsi="Cambria Math"/>
                    <w:color w:val="000000" w:themeColor="text1"/>
                    <w:lang w:val="en-US"/>
                  </w:rPr>
                  <m:t>C</m:t>
                </m:r>
              </m:e>
            </m:mr>
          </m:m>
          <m:r>
            <w:rPr>
              <w:rFonts w:ascii="Cambria Math" w:hAnsi="Cambria Math"/>
              <w:color w:val="000000" w:themeColor="text1"/>
              <w:lang w:val="en-US"/>
            </w:rPr>
            <m:t>]</m:t>
          </m:r>
        </m:oMath>
      </m:oMathPara>
    </w:p>
    <w:p w14:paraId="21F8217E" w14:textId="77777777" w:rsidR="0045341A" w:rsidRPr="009A6AEC" w:rsidRDefault="0045341A" w:rsidP="0045341A">
      <w:pPr>
        <w:spacing w:line="276" w:lineRule="auto"/>
        <w:rPr>
          <w:color w:val="000000" w:themeColor="text1"/>
          <w:lang w:val="en-US"/>
        </w:rPr>
      </w:pPr>
      <w:r w:rsidRPr="009A6AEC">
        <w:rPr>
          <w:color w:val="000000" w:themeColor="text1"/>
          <w:lang w:val="en-US"/>
        </w:rPr>
        <w:t xml:space="preserve">The relationship between </w:t>
      </w:r>
      <m:oMath>
        <m:r>
          <w:rPr>
            <w:rFonts w:ascii="Cambria Math" w:hAnsi="Cambria Math"/>
            <w:color w:val="000000" w:themeColor="text1"/>
            <w:lang w:val="en-US"/>
          </w:rPr>
          <m:t>x</m:t>
        </m:r>
      </m:oMath>
      <w:r w:rsidRPr="009A6AEC">
        <w:rPr>
          <w:color w:val="000000" w:themeColor="text1"/>
          <w:lang w:val="en-US"/>
        </w:rPr>
        <w:t xml:space="preserve">, </w:t>
      </w:r>
      <m:oMath>
        <m:r>
          <w:rPr>
            <w:rFonts w:ascii="Cambria Math" w:hAnsi="Cambria Math"/>
            <w:color w:val="000000" w:themeColor="text1"/>
            <w:lang w:val="en-US"/>
          </w:rPr>
          <m:t>y</m:t>
        </m:r>
      </m:oMath>
      <w:r w:rsidRPr="009A6AEC">
        <w:rPr>
          <w:color w:val="000000" w:themeColor="text1"/>
          <w:lang w:val="en-US"/>
        </w:rPr>
        <w:t xml:space="preserve"> and </w:t>
      </w:r>
      <m:oMath>
        <m:r>
          <w:rPr>
            <w:rFonts w:ascii="Cambria Math" w:hAnsi="Cambria Math"/>
            <w:color w:val="000000" w:themeColor="text1"/>
            <w:lang w:val="en-US"/>
          </w:rPr>
          <m:t>z</m:t>
        </m:r>
      </m:oMath>
      <w:r w:rsidRPr="009A6AEC">
        <w:rPr>
          <w:color w:val="000000" w:themeColor="text1"/>
          <w:lang w:val="en-US"/>
        </w:rPr>
        <w:t xml:space="preserve"> can be rewritten as:</w:t>
      </w:r>
    </w:p>
    <w:p w14:paraId="47299D1D" w14:textId="77777777" w:rsidR="0045341A" w:rsidRPr="009A6AEC" w:rsidRDefault="0045341A" w:rsidP="0045341A">
      <w:pPr>
        <w:pStyle w:val="Caption"/>
        <w:keepNext/>
        <w:spacing w:line="276" w:lineRule="auto"/>
        <w:rPr>
          <w:color w:val="000000" w:themeColor="text1"/>
        </w:rPr>
      </w:pPr>
      <w:r w:rsidRPr="009A6AEC">
        <w:rPr>
          <w:color w:val="000000" w:themeColor="text1"/>
        </w:rPr>
        <w:lastRenderedPageBreak/>
        <w:t>Equation S</w:t>
      </w:r>
      <w:r w:rsidRPr="009A6AEC">
        <w:rPr>
          <w:color w:val="000000" w:themeColor="text1"/>
        </w:rPr>
        <w:fldChar w:fldCharType="begin"/>
      </w:r>
      <w:r w:rsidRPr="009A6AEC">
        <w:rPr>
          <w:color w:val="000000" w:themeColor="text1"/>
        </w:rPr>
        <w:instrText xml:space="preserve"> SEQ Equation \* ARABIC </w:instrText>
      </w:r>
      <w:r w:rsidRPr="009A6AEC">
        <w:rPr>
          <w:color w:val="000000" w:themeColor="text1"/>
        </w:rPr>
        <w:fldChar w:fldCharType="separate"/>
      </w:r>
      <w:r w:rsidRPr="009A6AEC">
        <w:rPr>
          <w:noProof/>
          <w:color w:val="000000" w:themeColor="text1"/>
        </w:rPr>
        <w:t>7</w:t>
      </w:r>
      <w:r w:rsidRPr="009A6AEC">
        <w:rPr>
          <w:noProof/>
          <w:color w:val="000000" w:themeColor="text1"/>
        </w:rPr>
        <w:fldChar w:fldCharType="end"/>
      </w:r>
    </w:p>
    <w:p w14:paraId="227D402C" w14:textId="77777777" w:rsidR="0045341A" w:rsidRPr="009A6AEC" w:rsidRDefault="00000000" w:rsidP="0045341A">
      <w:pPr>
        <w:spacing w:line="276" w:lineRule="auto"/>
        <w:rPr>
          <w:color w:val="000000" w:themeColor="text1"/>
          <w:lang w:val="en-US"/>
        </w:rPr>
      </w:pPr>
      <m:oMathPara>
        <m:oMath>
          <m:d>
            <m:dPr>
              <m:begChr m:val="["/>
              <m:endChr m:val="]"/>
              <m:ctrlPr>
                <w:rPr>
                  <w:rFonts w:ascii="Cambria Math" w:hAnsi="Cambria Math"/>
                  <w:i/>
                  <w:color w:val="000000" w:themeColor="text1"/>
                  <w:lang w:val="en-US"/>
                </w:rPr>
              </m:ctrlPr>
            </m:dPr>
            <m:e>
              <m:m>
                <m:mPr>
                  <m:mcs>
                    <m:mc>
                      <m:mcPr>
                        <m:count m:val="3"/>
                        <m:mcJc m:val="center"/>
                      </m:mcPr>
                    </m:mc>
                  </m:mcs>
                  <m:ctrlPr>
                    <w:rPr>
                      <w:rFonts w:ascii="Cambria Math" w:hAnsi="Cambria Math"/>
                      <w:i/>
                      <w:color w:val="000000" w:themeColor="text1"/>
                      <w:lang w:val="en-US"/>
                    </w:rPr>
                  </m:ctrlPr>
                </m:mPr>
                <m:mr>
                  <m:e>
                    <m:r>
                      <w:rPr>
                        <w:rFonts w:ascii="Cambria Math" w:hAnsi="Cambria Math"/>
                        <w:color w:val="000000" w:themeColor="text1"/>
                        <w:lang w:val="en-US"/>
                      </w:rPr>
                      <m:t>x</m:t>
                    </m:r>
                  </m:e>
                  <m:e>
                    <m:r>
                      <w:rPr>
                        <w:rFonts w:ascii="Cambria Math" w:hAnsi="Cambria Math"/>
                        <w:color w:val="000000" w:themeColor="text1"/>
                        <w:lang w:val="en-US"/>
                      </w:rPr>
                      <m:t>y</m:t>
                    </m:r>
                  </m:e>
                  <m:e>
                    <m:r>
                      <w:rPr>
                        <w:rFonts w:ascii="Cambria Math" w:hAnsi="Cambria Math"/>
                        <w:color w:val="000000" w:themeColor="text1"/>
                        <w:lang w:val="en-US"/>
                      </w:rPr>
                      <m:t>1</m:t>
                    </m:r>
                  </m:e>
                </m:mr>
              </m:m>
            </m:e>
          </m:d>
          <m:r>
            <w:rPr>
              <w:rFonts w:ascii="Cambria Math" w:hAnsi="Cambria Math"/>
              <w:color w:val="000000" w:themeColor="text1"/>
              <w:lang w:val="en-US"/>
            </w:rPr>
            <m:t xml:space="preserve">* </m:t>
          </m:r>
          <m:d>
            <m:dPr>
              <m:begChr m:val="["/>
              <m:endChr m:val="]"/>
              <m:ctrlPr>
                <w:rPr>
                  <w:rFonts w:ascii="Cambria Math" w:hAnsi="Cambria Math"/>
                  <w:i/>
                  <w:color w:val="000000" w:themeColor="text1"/>
                  <w:lang w:val="en-US"/>
                </w:rPr>
              </m:ctrlPr>
            </m:dPr>
            <m:e>
              <m:m>
                <m:mPr>
                  <m:mcs>
                    <m:mc>
                      <m:mcPr>
                        <m:count m:val="1"/>
                        <m:mcJc m:val="center"/>
                      </m:mcPr>
                    </m:mc>
                  </m:mcs>
                  <m:ctrlPr>
                    <w:rPr>
                      <w:rFonts w:ascii="Cambria Math" w:hAnsi="Cambria Math"/>
                      <w:i/>
                      <w:color w:val="000000" w:themeColor="text1"/>
                      <w:lang w:val="en-US"/>
                    </w:rPr>
                  </m:ctrlPr>
                </m:mPr>
                <m:mr>
                  <m:e>
                    <m:r>
                      <w:rPr>
                        <w:rFonts w:ascii="Cambria Math" w:hAnsi="Cambria Math"/>
                        <w:color w:val="000000" w:themeColor="text1"/>
                        <w:lang w:val="en-US"/>
                      </w:rPr>
                      <m:t>A</m:t>
                    </m:r>
                  </m:e>
                </m:mr>
                <m:mr>
                  <m:e>
                    <m:r>
                      <w:rPr>
                        <w:rFonts w:ascii="Cambria Math" w:hAnsi="Cambria Math"/>
                        <w:color w:val="000000" w:themeColor="text1"/>
                        <w:lang w:val="en-US"/>
                      </w:rPr>
                      <m:t>B</m:t>
                    </m:r>
                  </m:e>
                </m:mr>
                <m:mr>
                  <m:e>
                    <m:r>
                      <w:rPr>
                        <w:rFonts w:ascii="Cambria Math" w:hAnsi="Cambria Math"/>
                        <w:color w:val="000000" w:themeColor="text1"/>
                        <w:lang w:val="en-US"/>
                      </w:rPr>
                      <m:t>C</m:t>
                    </m:r>
                  </m:e>
                </m:mr>
              </m:m>
            </m:e>
          </m:d>
          <m:r>
            <w:rPr>
              <w:rFonts w:ascii="Cambria Math" w:hAnsi="Cambria Math"/>
              <w:color w:val="000000" w:themeColor="text1"/>
              <w:lang w:val="en-US"/>
            </w:rPr>
            <m:t>=[z]</m:t>
          </m:r>
        </m:oMath>
      </m:oMathPara>
    </w:p>
    <w:p w14:paraId="3A139B45" w14:textId="77777777" w:rsidR="0045341A" w:rsidRPr="009A6AEC" w:rsidRDefault="0045341A" w:rsidP="0045341A">
      <w:pPr>
        <w:spacing w:line="276" w:lineRule="auto"/>
        <w:rPr>
          <w:color w:val="000000" w:themeColor="text1"/>
          <w:lang w:val="en-US"/>
        </w:rPr>
      </w:pPr>
      <w:r w:rsidRPr="009A6AEC">
        <w:rPr>
          <w:color w:val="000000" w:themeColor="text1"/>
          <w:lang w:val="en-US"/>
        </w:rPr>
        <w:t>To solve for coefficients, the matrix equation is used as:</w:t>
      </w:r>
    </w:p>
    <w:p w14:paraId="1D388441" w14:textId="77777777" w:rsidR="0045341A" w:rsidRPr="009A6AEC" w:rsidRDefault="0045341A" w:rsidP="0045341A">
      <w:pPr>
        <w:pStyle w:val="Caption"/>
        <w:keepNext/>
        <w:spacing w:line="276" w:lineRule="auto"/>
        <w:rPr>
          <w:color w:val="000000" w:themeColor="text1"/>
        </w:rPr>
      </w:pPr>
      <w:r w:rsidRPr="009A6AEC">
        <w:rPr>
          <w:color w:val="000000" w:themeColor="text1"/>
        </w:rPr>
        <w:t>Equation S</w:t>
      </w:r>
      <w:r w:rsidRPr="009A6AEC">
        <w:rPr>
          <w:color w:val="000000" w:themeColor="text1"/>
        </w:rPr>
        <w:fldChar w:fldCharType="begin"/>
      </w:r>
      <w:r w:rsidRPr="009A6AEC">
        <w:rPr>
          <w:color w:val="000000" w:themeColor="text1"/>
        </w:rPr>
        <w:instrText xml:space="preserve"> SEQ Equation \* ARABIC </w:instrText>
      </w:r>
      <w:r w:rsidRPr="009A6AEC">
        <w:rPr>
          <w:color w:val="000000" w:themeColor="text1"/>
        </w:rPr>
        <w:fldChar w:fldCharType="separate"/>
      </w:r>
      <w:r w:rsidRPr="009A6AEC">
        <w:rPr>
          <w:noProof/>
          <w:color w:val="000000" w:themeColor="text1"/>
        </w:rPr>
        <w:t>8</w:t>
      </w:r>
      <w:r w:rsidRPr="009A6AEC">
        <w:rPr>
          <w:noProof/>
          <w:color w:val="000000" w:themeColor="text1"/>
        </w:rPr>
        <w:fldChar w:fldCharType="end"/>
      </w:r>
    </w:p>
    <w:p w14:paraId="1C367174" w14:textId="77777777" w:rsidR="0045341A" w:rsidRPr="009A6AEC" w:rsidRDefault="00000000" w:rsidP="0045341A">
      <w:pPr>
        <w:spacing w:line="276" w:lineRule="auto"/>
        <w:rPr>
          <w:color w:val="000000" w:themeColor="text1"/>
          <w:lang w:val="en-US"/>
        </w:rPr>
      </w:pPr>
      <m:oMathPara>
        <m:oMath>
          <m:sSup>
            <m:sSupPr>
              <m:ctrlPr>
                <w:rPr>
                  <w:rFonts w:ascii="Cambria Math" w:hAnsi="Cambria Math"/>
                  <w:i/>
                  <w:color w:val="000000" w:themeColor="text1"/>
                  <w:lang w:val="en-US"/>
                </w:rPr>
              </m:ctrlPr>
            </m:sSupPr>
            <m:e>
              <m:d>
                <m:dPr>
                  <m:begChr m:val="["/>
                  <m:endChr m:val="]"/>
                  <m:ctrlPr>
                    <w:rPr>
                      <w:rFonts w:ascii="Cambria Math" w:hAnsi="Cambria Math"/>
                      <w:i/>
                      <w:color w:val="000000" w:themeColor="text1"/>
                      <w:lang w:val="en-US"/>
                    </w:rPr>
                  </m:ctrlPr>
                </m:dPr>
                <m:e>
                  <m:m>
                    <m:mPr>
                      <m:mcs>
                        <m:mc>
                          <m:mcPr>
                            <m:count m:val="3"/>
                            <m:mcJc m:val="center"/>
                          </m:mcPr>
                        </m:mc>
                      </m:mcs>
                      <m:ctrlPr>
                        <w:rPr>
                          <w:rFonts w:ascii="Cambria Math" w:hAnsi="Cambria Math"/>
                          <w:i/>
                          <w:color w:val="000000" w:themeColor="text1"/>
                          <w:lang w:val="en-US"/>
                        </w:rPr>
                      </m:ctrlPr>
                    </m:mPr>
                    <m:mr>
                      <m:e>
                        <m:r>
                          <w:rPr>
                            <w:rFonts w:ascii="Cambria Math" w:hAnsi="Cambria Math"/>
                            <w:color w:val="000000" w:themeColor="text1"/>
                            <w:lang w:val="en-US"/>
                          </w:rPr>
                          <m:t>x</m:t>
                        </m:r>
                      </m:e>
                      <m:e>
                        <m:r>
                          <w:rPr>
                            <w:rFonts w:ascii="Cambria Math" w:hAnsi="Cambria Math"/>
                            <w:color w:val="000000" w:themeColor="text1"/>
                            <w:lang w:val="en-US"/>
                          </w:rPr>
                          <m:t>y</m:t>
                        </m:r>
                      </m:e>
                      <m:e>
                        <m:r>
                          <w:rPr>
                            <w:rFonts w:ascii="Cambria Math" w:hAnsi="Cambria Math"/>
                            <w:color w:val="000000" w:themeColor="text1"/>
                            <w:lang w:val="en-US"/>
                          </w:rPr>
                          <m:t>1</m:t>
                        </m:r>
                      </m:e>
                    </m:mr>
                  </m:m>
                </m:e>
              </m:d>
            </m:e>
            <m:sup>
              <m:r>
                <w:rPr>
                  <w:rFonts w:ascii="Cambria Math" w:hAnsi="Cambria Math"/>
                  <w:color w:val="000000" w:themeColor="text1"/>
                  <w:lang w:val="en-US"/>
                </w:rPr>
                <m:t>-1</m:t>
              </m:r>
            </m:sup>
          </m:sSup>
          <m:r>
            <w:rPr>
              <w:rFonts w:ascii="Cambria Math" w:hAnsi="Cambria Math"/>
              <w:color w:val="000000" w:themeColor="text1"/>
              <w:lang w:val="en-US"/>
            </w:rPr>
            <m:t>*</m:t>
          </m:r>
          <m:d>
            <m:dPr>
              <m:begChr m:val="["/>
              <m:endChr m:val="]"/>
              <m:ctrlPr>
                <w:rPr>
                  <w:rFonts w:ascii="Cambria Math" w:hAnsi="Cambria Math"/>
                  <w:i/>
                  <w:color w:val="000000" w:themeColor="text1"/>
                  <w:lang w:val="en-US"/>
                </w:rPr>
              </m:ctrlPr>
            </m:dPr>
            <m:e>
              <m:r>
                <w:rPr>
                  <w:rFonts w:ascii="Cambria Math" w:hAnsi="Cambria Math"/>
                  <w:color w:val="000000" w:themeColor="text1"/>
                  <w:lang w:val="en-US"/>
                </w:rPr>
                <m:t>z</m:t>
              </m:r>
            </m:e>
          </m:d>
          <m:r>
            <w:rPr>
              <w:rFonts w:ascii="Cambria Math" w:hAnsi="Cambria Math"/>
              <w:color w:val="000000" w:themeColor="text1"/>
              <w:lang w:val="en-US"/>
            </w:rPr>
            <m:t xml:space="preserve">= </m:t>
          </m:r>
          <m:d>
            <m:dPr>
              <m:begChr m:val="["/>
              <m:endChr m:val="]"/>
              <m:ctrlPr>
                <w:rPr>
                  <w:rFonts w:ascii="Cambria Math" w:hAnsi="Cambria Math"/>
                  <w:i/>
                  <w:color w:val="000000" w:themeColor="text1"/>
                  <w:lang w:val="en-US"/>
                </w:rPr>
              </m:ctrlPr>
            </m:dPr>
            <m:e>
              <m:m>
                <m:mPr>
                  <m:mcs>
                    <m:mc>
                      <m:mcPr>
                        <m:count m:val="1"/>
                        <m:mcJc m:val="center"/>
                      </m:mcPr>
                    </m:mc>
                  </m:mcs>
                  <m:ctrlPr>
                    <w:rPr>
                      <w:rFonts w:ascii="Cambria Math" w:hAnsi="Cambria Math"/>
                      <w:i/>
                      <w:color w:val="000000" w:themeColor="text1"/>
                      <w:lang w:val="en-US"/>
                    </w:rPr>
                  </m:ctrlPr>
                </m:mPr>
                <m:mr>
                  <m:e>
                    <m:r>
                      <w:rPr>
                        <w:rFonts w:ascii="Cambria Math" w:hAnsi="Cambria Math"/>
                        <w:color w:val="000000" w:themeColor="text1"/>
                        <w:lang w:val="en-US"/>
                      </w:rPr>
                      <m:t>A</m:t>
                    </m:r>
                  </m:e>
                </m:mr>
                <m:mr>
                  <m:e>
                    <m:r>
                      <w:rPr>
                        <w:rFonts w:ascii="Cambria Math" w:hAnsi="Cambria Math"/>
                        <w:color w:val="000000" w:themeColor="text1"/>
                        <w:lang w:val="en-US"/>
                      </w:rPr>
                      <m:t>B</m:t>
                    </m:r>
                  </m:e>
                </m:mr>
                <m:mr>
                  <m:e>
                    <m:r>
                      <w:rPr>
                        <w:rFonts w:ascii="Cambria Math" w:hAnsi="Cambria Math"/>
                        <w:color w:val="000000" w:themeColor="text1"/>
                        <w:lang w:val="en-US"/>
                      </w:rPr>
                      <m:t>C</m:t>
                    </m:r>
                  </m:e>
                </m:mr>
              </m:m>
            </m:e>
          </m:d>
        </m:oMath>
      </m:oMathPara>
    </w:p>
    <w:p w14:paraId="6FAB3FB0" w14:textId="19BA85F5" w:rsidR="0045341A" w:rsidRPr="009A6AEC" w:rsidRDefault="0045341A" w:rsidP="0045341A">
      <w:pPr>
        <w:spacing w:line="276" w:lineRule="auto"/>
        <w:rPr>
          <w:rFonts w:cs="Arial"/>
          <w:color w:val="000000" w:themeColor="text1"/>
          <w:szCs w:val="28"/>
        </w:rPr>
      </w:pPr>
      <w:r w:rsidRPr="009A6AEC">
        <w:rPr>
          <w:rFonts w:cs="Arial"/>
          <w:color w:val="000000" w:themeColor="text1"/>
          <w:szCs w:val="28"/>
        </w:rPr>
        <w:t>The results of fitting a plane using linear algebra can vary based on the identification of independent variable axes, which influences the error at each point. To ensure the best fit regardless of coordinate changes, three calculations are performed, and the plane with the smallest overall distance is selected (</w:t>
      </w:r>
      <w:r w:rsidRPr="009A6AEC">
        <w:rPr>
          <w:rFonts w:cs="Arial"/>
          <w:color w:val="000000" w:themeColor="text1"/>
          <w:szCs w:val="28"/>
        </w:rPr>
        <w:fldChar w:fldCharType="begin"/>
      </w:r>
      <w:r w:rsidRPr="009A6AEC">
        <w:rPr>
          <w:rFonts w:cs="Arial"/>
          <w:color w:val="000000" w:themeColor="text1"/>
          <w:szCs w:val="28"/>
        </w:rPr>
        <w:instrText xml:space="preserve"> REF _Ref168686261 \h </w:instrText>
      </w:r>
      <w:r w:rsidR="009A6AEC" w:rsidRPr="009A6AEC">
        <w:rPr>
          <w:rFonts w:cs="Arial"/>
          <w:color w:val="000000" w:themeColor="text1"/>
          <w:szCs w:val="28"/>
        </w:rPr>
        <w:instrText xml:space="preserve"> \* MERGEFORMAT </w:instrText>
      </w:r>
      <w:r w:rsidRPr="009A6AEC">
        <w:rPr>
          <w:rFonts w:cs="Arial"/>
          <w:color w:val="000000" w:themeColor="text1"/>
          <w:szCs w:val="28"/>
        </w:rPr>
      </w:r>
      <w:r w:rsidRPr="009A6AEC">
        <w:rPr>
          <w:rFonts w:cs="Arial"/>
          <w:color w:val="000000" w:themeColor="text1"/>
          <w:szCs w:val="28"/>
        </w:rPr>
        <w:fldChar w:fldCharType="separate"/>
      </w:r>
      <w:r w:rsidRPr="009A6AEC">
        <w:rPr>
          <w:color w:val="000000" w:themeColor="text1"/>
        </w:rPr>
        <w:t>Figure S</w:t>
      </w:r>
      <w:r w:rsidRPr="009A6AEC">
        <w:rPr>
          <w:noProof/>
          <w:color w:val="000000" w:themeColor="text1"/>
        </w:rPr>
        <w:t>5</w:t>
      </w:r>
      <w:r w:rsidRPr="009A6AEC">
        <w:rPr>
          <w:rFonts w:cs="Arial"/>
          <w:color w:val="000000" w:themeColor="text1"/>
          <w:szCs w:val="28"/>
        </w:rPr>
        <w:fldChar w:fldCharType="end"/>
      </w:r>
      <w:r w:rsidRPr="009A6AEC">
        <w:rPr>
          <w:rFonts w:cs="Arial"/>
          <w:color w:val="000000" w:themeColor="text1"/>
          <w:szCs w:val="28"/>
        </w:rPr>
        <w:t>).</w:t>
      </w:r>
    </w:p>
    <w:p w14:paraId="17B726E5" w14:textId="77777777" w:rsidR="0045341A" w:rsidRPr="009A6AEC" w:rsidRDefault="0045341A" w:rsidP="0045341A">
      <w:pPr>
        <w:keepNext/>
        <w:spacing w:line="276" w:lineRule="auto"/>
        <w:rPr>
          <w:color w:val="000000" w:themeColor="text1"/>
        </w:rPr>
      </w:pPr>
      <w:r w:rsidRPr="009A6AEC">
        <w:rPr>
          <w:rFonts w:cs="Arial"/>
          <w:noProof/>
          <w:color w:val="000000" w:themeColor="text1"/>
          <w:szCs w:val="28"/>
        </w:rPr>
        <w:drawing>
          <wp:inline distT="0" distB="0" distL="0" distR="0" wp14:anchorId="1AEAF70A" wp14:editId="4313F83A">
            <wp:extent cx="5731510" cy="2907665"/>
            <wp:effectExtent l="0" t="0" r="0" b="635"/>
            <wp:docPr id="857622730"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2730" name="Picture 1" descr="A diagram of a model&#10;&#10;Description automatically generated"/>
                    <pic:cNvPicPr/>
                  </pic:nvPicPr>
                  <pic:blipFill>
                    <a:blip r:embed="rId7"/>
                    <a:stretch>
                      <a:fillRect/>
                    </a:stretch>
                  </pic:blipFill>
                  <pic:spPr>
                    <a:xfrm>
                      <a:off x="0" y="0"/>
                      <a:ext cx="5731510" cy="2907665"/>
                    </a:xfrm>
                    <a:prstGeom prst="rect">
                      <a:avLst/>
                    </a:prstGeom>
                  </pic:spPr>
                </pic:pic>
              </a:graphicData>
            </a:graphic>
          </wp:inline>
        </w:drawing>
      </w:r>
    </w:p>
    <w:p w14:paraId="685BDEA7" w14:textId="382F4187" w:rsidR="0045341A" w:rsidRPr="009A6AEC" w:rsidRDefault="0045341A" w:rsidP="0045341A">
      <w:pPr>
        <w:pStyle w:val="Caption"/>
        <w:spacing w:line="276" w:lineRule="auto"/>
        <w:rPr>
          <w:rFonts w:cs="Arial"/>
          <w:color w:val="000000" w:themeColor="text1"/>
          <w:szCs w:val="28"/>
        </w:rPr>
      </w:pPr>
      <w:bookmarkStart w:id="4" w:name="_Ref168686261"/>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5</w:t>
      </w:r>
      <w:r w:rsidRPr="009A6AEC">
        <w:rPr>
          <w:noProof/>
          <w:color w:val="000000" w:themeColor="text1"/>
        </w:rPr>
        <w:fldChar w:fldCharType="end"/>
      </w:r>
      <w:bookmarkEnd w:id="4"/>
      <w:r w:rsidRPr="009A6AEC">
        <w:rPr>
          <w:color w:val="000000" w:themeColor="text1"/>
        </w:rPr>
        <w:t xml:space="preserve">. This schematic summarizes the linear algebra method. Beginning with a pre-processed </w:t>
      </w:r>
      <w:r w:rsidR="00CE4A83" w:rsidRPr="009A6AEC">
        <w:rPr>
          <w:color w:val="000000" w:themeColor="text1"/>
        </w:rPr>
        <w:t>catalogue</w:t>
      </w:r>
      <w:r w:rsidRPr="009A6AEC">
        <w:rPr>
          <w:color w:val="000000" w:themeColor="text1"/>
        </w:rPr>
        <w:t xml:space="preserve"> as input, the least squares method is applied to three variations of the plane equation, each representing a different format. The best-fit plane is determined by the smallest cumulative perpendicular distance from the events.</w:t>
      </w:r>
    </w:p>
    <w:bookmarkEnd w:id="2"/>
    <w:p w14:paraId="2779A71A" w14:textId="77777777" w:rsidR="0045341A" w:rsidRPr="009A6AEC" w:rsidRDefault="0045341A" w:rsidP="0045341A">
      <w:pPr>
        <w:pStyle w:val="ListParagraph"/>
        <w:numPr>
          <w:ilvl w:val="1"/>
          <w:numId w:val="22"/>
        </w:numPr>
        <w:spacing w:line="276" w:lineRule="auto"/>
        <w:rPr>
          <w:b/>
          <w:bCs/>
          <w:color w:val="000000" w:themeColor="text1"/>
        </w:rPr>
      </w:pPr>
      <w:r w:rsidRPr="009A6AEC">
        <w:rPr>
          <w:b/>
          <w:bCs/>
          <w:color w:val="000000" w:themeColor="text1"/>
        </w:rPr>
        <w:t>Coordinate Rotation</w:t>
      </w:r>
    </w:p>
    <w:p w14:paraId="010C62A5" w14:textId="2CD58B03" w:rsidR="0045341A" w:rsidRPr="009A6AEC" w:rsidRDefault="0045341A" w:rsidP="0045341A">
      <w:pPr>
        <w:spacing w:line="276" w:lineRule="auto"/>
        <w:rPr>
          <w:rFonts w:cs="Arial"/>
          <w:color w:val="000000" w:themeColor="text1"/>
        </w:rPr>
      </w:pPr>
      <w:r w:rsidRPr="009A6AEC">
        <w:rPr>
          <w:rFonts w:cs="Arial"/>
          <w:color w:val="000000" w:themeColor="text1"/>
        </w:rPr>
        <w:t>Referring to the established fault planes</w:t>
      </w:r>
      <w:r w:rsidR="004B3C35" w:rsidRPr="009A6AEC">
        <w:rPr>
          <w:rFonts w:cs="Arial"/>
          <w:color w:val="000000" w:themeColor="text1"/>
        </w:rPr>
        <w:t xml:space="preserve">, </w:t>
      </w:r>
      <w:r w:rsidRPr="009A6AEC">
        <w:rPr>
          <w:rFonts w:cs="Arial"/>
          <w:color w:val="000000" w:themeColor="text1"/>
        </w:rPr>
        <w:t>the fault plane is inferred to be nearly vertical</w:t>
      </w:r>
      <w:r w:rsidR="004B3C35" w:rsidRPr="009A6AEC">
        <w:rPr>
          <w:rFonts w:cs="Arial"/>
          <w:color w:val="000000" w:themeColor="text1"/>
        </w:rPr>
        <w:t xml:space="preserve"> (e.g., 87</w:t>
      </w:r>
      <w:r w:rsidR="004B3C35" w:rsidRPr="009A6AEC">
        <w:rPr>
          <w:rFonts w:cs="Arial"/>
          <w:color w:val="000000" w:themeColor="text1"/>
          <w:vertAlign w:val="superscript"/>
        </w:rPr>
        <w:t>o</w:t>
      </w:r>
      <w:r w:rsidR="004B3C35" w:rsidRPr="009A6AEC">
        <w:rPr>
          <w:rFonts w:cs="Arial"/>
          <w:color w:val="000000" w:themeColor="text1"/>
        </w:rPr>
        <w:t xml:space="preserve"> dip - Mousavi et al., 2023)</w:t>
      </w:r>
      <w:r w:rsidRPr="009A6AEC">
        <w:rPr>
          <w:rFonts w:cs="Arial"/>
          <w:color w:val="000000" w:themeColor="text1"/>
        </w:rPr>
        <w:t>. Due to the spatial correlation between aftershock distribution and fault plane geometry, their surface projection is expected to exhibit linear characteristics, reflecting the fault plane's projection. Before performing coordinate rotation, it is essential to determine the 'strike' by projecting events onto the surface and identifying the regression line that best fits the 2D point distribution. The angle between this line and the y-axis approximates the fault plane's strike.</w:t>
      </w:r>
    </w:p>
    <w:p w14:paraId="53311162" w14:textId="23B1D1E3" w:rsidR="0045341A" w:rsidRPr="009A6AEC" w:rsidRDefault="0045341A" w:rsidP="0045341A">
      <w:pPr>
        <w:spacing w:line="276" w:lineRule="auto"/>
        <w:rPr>
          <w:rFonts w:cs="Arial"/>
          <w:color w:val="000000" w:themeColor="text1"/>
        </w:rPr>
      </w:pPr>
      <w:r w:rsidRPr="009A6AEC">
        <w:rPr>
          <w:rFonts w:cs="Arial"/>
          <w:color w:val="000000" w:themeColor="text1"/>
        </w:rPr>
        <w:lastRenderedPageBreak/>
        <w:t>Coordinate rotation is then performed based on the fault structure's geometry. The entire point cloud is rotated by the angle of the 'strike,' while keeping the depth axis unchanged. The rotation point is determined as the centroid of the aftershocks (unweighted point cloud on the surface), rather than the origin of the meter coordinates or the mainshock epicenter. This adjustment accounts for potential deviations of the aftershock cloud from the mainshock epicenter, especially in cases of a unilateral rupture plane. However, since this rupture plane is bilateral (Quigley et al., 2021), the centroid of the aftershock unweighted cloud closely approximates the mainshock epicenter (</w:t>
      </w:r>
      <w:r w:rsidRPr="009A6AEC">
        <w:rPr>
          <w:color w:val="000000" w:themeColor="text1"/>
        </w:rPr>
        <w:fldChar w:fldCharType="begin"/>
      </w:r>
      <w:r w:rsidRPr="009A6AEC">
        <w:rPr>
          <w:color w:val="000000" w:themeColor="text1"/>
        </w:rPr>
        <w:instrText xml:space="preserve"> REF _Ref168686345 \h </w:instrText>
      </w:r>
      <w:r w:rsidR="009A6AEC" w:rsidRPr="009A6AEC">
        <w:rPr>
          <w:color w:val="000000" w:themeColor="text1"/>
        </w:rPr>
        <w:instrText xml:space="preserve"> \* MERGEFORMAT </w:instrText>
      </w:r>
      <w:r w:rsidRPr="009A6AEC">
        <w:rPr>
          <w:color w:val="000000" w:themeColor="text1"/>
        </w:rPr>
      </w:r>
      <w:r w:rsidRPr="009A6AEC">
        <w:rPr>
          <w:color w:val="000000" w:themeColor="text1"/>
        </w:rPr>
        <w:fldChar w:fldCharType="separate"/>
      </w:r>
      <w:r w:rsidRPr="009A6AEC">
        <w:rPr>
          <w:color w:val="000000" w:themeColor="text1"/>
        </w:rPr>
        <w:t>Figure S</w:t>
      </w:r>
      <w:r w:rsidRPr="009A6AEC">
        <w:rPr>
          <w:noProof/>
          <w:color w:val="000000" w:themeColor="text1"/>
        </w:rPr>
        <w:t>6</w:t>
      </w:r>
      <w:r w:rsidRPr="009A6AEC">
        <w:rPr>
          <w:color w:val="000000" w:themeColor="text1"/>
        </w:rPr>
        <w:fldChar w:fldCharType="end"/>
      </w:r>
      <w:r w:rsidRPr="009A6AEC">
        <w:rPr>
          <w:rFonts w:cs="Arial"/>
          <w:color w:val="000000" w:themeColor="text1"/>
        </w:rPr>
        <w:t>).</w:t>
      </w:r>
    </w:p>
    <w:p w14:paraId="1C74B459" w14:textId="77777777" w:rsidR="0045341A" w:rsidRPr="009A6AEC" w:rsidRDefault="0045341A" w:rsidP="0045341A">
      <w:pPr>
        <w:keepNext/>
        <w:spacing w:line="276" w:lineRule="auto"/>
        <w:jc w:val="center"/>
        <w:rPr>
          <w:color w:val="000000" w:themeColor="text1"/>
        </w:rPr>
      </w:pPr>
      <w:r w:rsidRPr="009A6AEC">
        <w:rPr>
          <w:rFonts w:eastAsia="DengXian"/>
          <w:color w:val="000000" w:themeColor="text1"/>
          <w:sz w:val="22"/>
          <w:szCs w:val="22"/>
          <w:bdr w:val="none" w:sz="0" w:space="0" w:color="auto" w:frame="1"/>
        </w:rPr>
        <w:fldChar w:fldCharType="begin"/>
      </w:r>
      <w:r w:rsidRPr="009A6AEC">
        <w:rPr>
          <w:rFonts w:eastAsia="DengXian"/>
          <w:color w:val="000000" w:themeColor="text1"/>
          <w:sz w:val="22"/>
          <w:szCs w:val="22"/>
          <w:bdr w:val="none" w:sz="0" w:space="0" w:color="auto" w:frame="1"/>
        </w:rPr>
        <w:instrText xml:space="preserve"> INCLUDEPICTURE "https://lh7-us.googleusercontent.com/docsz/AD_4nXfY06E7EaK8w1OX5vJBi7k394sjrHKYZ8wE1-2SWCLj12n_tKcqvjB1awQSn9FnJ77XOJHqyVtBukhhjYCAvI7YxsbQvWnFUVrQvbgLVQ9fHfg4DAHS-VBQU_GhCawkFsenrtHaTg7S4zK_urQIhisvXtUh7Eu406PKzqxxJBD4trDbZZjXf4k?key=yhw1Tk5iJYKmTVNh5Zm-MQ" \* MERGEFORMATINET </w:instrText>
      </w:r>
      <w:r w:rsidRPr="009A6AEC">
        <w:rPr>
          <w:rFonts w:eastAsia="DengXian"/>
          <w:color w:val="000000" w:themeColor="text1"/>
          <w:sz w:val="22"/>
          <w:szCs w:val="22"/>
          <w:bdr w:val="none" w:sz="0" w:space="0" w:color="auto" w:frame="1"/>
        </w:rPr>
        <w:fldChar w:fldCharType="separate"/>
      </w:r>
      <w:r w:rsidRPr="009A6AEC">
        <w:rPr>
          <w:rFonts w:eastAsia="DengXian"/>
          <w:noProof/>
          <w:color w:val="000000" w:themeColor="text1"/>
          <w:sz w:val="22"/>
          <w:szCs w:val="22"/>
          <w:bdr w:val="none" w:sz="0" w:space="0" w:color="auto" w:frame="1"/>
        </w:rPr>
        <w:drawing>
          <wp:inline distT="0" distB="0" distL="0" distR="0" wp14:anchorId="70269F63" wp14:editId="14BD7C66">
            <wp:extent cx="3426781" cy="2768400"/>
            <wp:effectExtent l="0" t="0" r="2540" b="635"/>
            <wp:docPr id="506859134" name="Picture 1" descr="A graph with green dot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9134" name="Picture 1" descr="A graph with green dots and black lin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6781" cy="2768400"/>
                    </a:xfrm>
                    <a:prstGeom prst="rect">
                      <a:avLst/>
                    </a:prstGeom>
                    <a:noFill/>
                    <a:ln>
                      <a:noFill/>
                    </a:ln>
                  </pic:spPr>
                </pic:pic>
              </a:graphicData>
            </a:graphic>
          </wp:inline>
        </w:drawing>
      </w:r>
      <w:r w:rsidRPr="009A6AEC">
        <w:rPr>
          <w:rFonts w:eastAsia="DengXian"/>
          <w:color w:val="000000" w:themeColor="text1"/>
          <w:sz w:val="22"/>
          <w:szCs w:val="22"/>
          <w:bdr w:val="none" w:sz="0" w:space="0" w:color="auto" w:frame="1"/>
        </w:rPr>
        <w:fldChar w:fldCharType="end"/>
      </w:r>
    </w:p>
    <w:p w14:paraId="44376DCF" w14:textId="77777777" w:rsidR="0045341A" w:rsidRPr="009A6AEC" w:rsidRDefault="0045341A" w:rsidP="0045341A">
      <w:pPr>
        <w:pStyle w:val="Caption"/>
        <w:spacing w:line="276" w:lineRule="auto"/>
        <w:jc w:val="center"/>
        <w:rPr>
          <w:rFonts w:eastAsia="DengXian"/>
          <w:color w:val="000000" w:themeColor="text1"/>
          <w:sz w:val="22"/>
          <w:szCs w:val="22"/>
          <w:bdr w:val="none" w:sz="0" w:space="0" w:color="auto" w:frame="1"/>
        </w:rPr>
      </w:pPr>
      <w:bookmarkStart w:id="5" w:name="_Ref168686345"/>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6</w:t>
      </w:r>
      <w:r w:rsidRPr="009A6AEC">
        <w:rPr>
          <w:noProof/>
          <w:color w:val="000000" w:themeColor="text1"/>
        </w:rPr>
        <w:fldChar w:fldCharType="end"/>
      </w:r>
      <w:bookmarkEnd w:id="5"/>
      <w:r w:rsidRPr="009A6AEC">
        <w:rPr>
          <w:color w:val="000000" w:themeColor="text1"/>
        </w:rPr>
        <w:t>. An example of coordinate rotation: The regression line fitted to the aftershock epicenter distribution represents the fault plane's projected line on the surface. The longitude-latitude coordinate system is then rotated around the revised origin point (the average location of the aftershock sequence, marked by the yellow star in the figure) until it aligns parallel with the regression line. The black dashed line illustrates the rotated coordinate system.</w:t>
      </w:r>
    </w:p>
    <w:p w14:paraId="1D7C6FE0" w14:textId="77CDA8AF" w:rsidR="0045341A" w:rsidRPr="009A6AEC" w:rsidRDefault="0045341A" w:rsidP="0045341A">
      <w:pPr>
        <w:spacing w:line="276" w:lineRule="auto"/>
        <w:rPr>
          <w:color w:val="000000" w:themeColor="text1"/>
        </w:rPr>
      </w:pPr>
      <w:r w:rsidRPr="009A6AEC">
        <w:rPr>
          <w:color w:val="000000" w:themeColor="text1"/>
        </w:rPr>
        <w:t>After rotation, the next step is to determine the 'dip' by fitting a regression line in the vertical plane. Events are projected onto the rotated x-axis, aligning it with the dip direction to create a depth plane. A regression line is then fitted on this vertical plane, representing the roughly linear relationship between the depths and the dip direction of the fault plane (</w:t>
      </w:r>
      <w:r w:rsidRPr="009A6AEC">
        <w:rPr>
          <w:color w:val="000000" w:themeColor="text1"/>
        </w:rPr>
        <w:fldChar w:fldCharType="begin"/>
      </w:r>
      <w:r w:rsidRPr="009A6AEC">
        <w:rPr>
          <w:color w:val="000000" w:themeColor="text1"/>
        </w:rPr>
        <w:instrText xml:space="preserve"> REF _Ref168686489 \h </w:instrText>
      </w:r>
      <w:r w:rsidR="009A6AEC" w:rsidRPr="009A6AEC">
        <w:rPr>
          <w:color w:val="000000" w:themeColor="text1"/>
        </w:rPr>
        <w:instrText xml:space="preserve"> \* MERGEFORMAT </w:instrText>
      </w:r>
      <w:r w:rsidRPr="009A6AEC">
        <w:rPr>
          <w:color w:val="000000" w:themeColor="text1"/>
        </w:rPr>
      </w:r>
      <w:r w:rsidRPr="009A6AEC">
        <w:rPr>
          <w:color w:val="000000" w:themeColor="text1"/>
        </w:rPr>
        <w:fldChar w:fldCharType="separate"/>
      </w:r>
      <w:r w:rsidRPr="009A6AEC">
        <w:rPr>
          <w:color w:val="000000" w:themeColor="text1"/>
        </w:rPr>
        <w:t>Figure S</w:t>
      </w:r>
      <w:r w:rsidRPr="009A6AEC">
        <w:rPr>
          <w:noProof/>
          <w:color w:val="000000" w:themeColor="text1"/>
        </w:rPr>
        <w:t>7</w:t>
      </w:r>
      <w:r w:rsidRPr="009A6AEC">
        <w:rPr>
          <w:color w:val="000000" w:themeColor="text1"/>
        </w:rPr>
        <w:fldChar w:fldCharType="end"/>
      </w:r>
      <w:r w:rsidRPr="009A6AEC">
        <w:rPr>
          <w:color w:val="000000" w:themeColor="text1"/>
        </w:rPr>
        <w:t>).</w:t>
      </w:r>
    </w:p>
    <w:p w14:paraId="49DC9767" w14:textId="77777777" w:rsidR="0045341A" w:rsidRPr="009A6AEC" w:rsidRDefault="0045341A" w:rsidP="0045341A">
      <w:pPr>
        <w:keepNext/>
        <w:spacing w:line="276" w:lineRule="auto"/>
        <w:jc w:val="center"/>
        <w:rPr>
          <w:color w:val="000000" w:themeColor="text1"/>
        </w:rPr>
      </w:pPr>
      <w:r w:rsidRPr="009A6AEC">
        <w:rPr>
          <w:noProof/>
          <w:color w:val="000000" w:themeColor="text1"/>
        </w:rPr>
        <w:lastRenderedPageBreak/>
        <mc:AlternateContent>
          <mc:Choice Requires="wps">
            <w:drawing>
              <wp:inline distT="0" distB="0" distL="0" distR="0" wp14:anchorId="445A0A07" wp14:editId="4D3F987E">
                <wp:extent cx="3853031" cy="2628000"/>
                <wp:effectExtent l="0" t="0" r="0" b="1270"/>
                <wp:docPr id="18" name="Freeform 28">
                  <a:extLst xmlns:a="http://schemas.openxmlformats.org/drawingml/2006/main">
                    <a:ext uri="{FF2B5EF4-FFF2-40B4-BE49-F238E27FC236}">
                      <a16:creationId xmlns:a16="http://schemas.microsoft.com/office/drawing/2014/main" id="{B78DB56C-1342-33C9-328B-DA037B8DDAF7}"/>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853031" cy="2628000"/>
                        </a:xfrm>
                        <a:custGeom>
                          <a:avLst/>
                          <a:gdLst/>
                          <a:ahLst/>
                          <a:cxnLst/>
                          <a:rect l="l" t="t" r="r" b="b"/>
                          <a:pathLst>
                            <a:path w="5982652" h="4080530">
                              <a:moveTo>
                                <a:pt x="0" y="0"/>
                              </a:moveTo>
                              <a:lnTo>
                                <a:pt x="5982652" y="0"/>
                              </a:lnTo>
                              <a:lnTo>
                                <a:pt x="5982652" y="4080531"/>
                              </a:lnTo>
                              <a:lnTo>
                                <a:pt x="0" y="4080531"/>
                              </a:lnTo>
                              <a:lnTo>
                                <a:pt x="0" y="0"/>
                              </a:lnTo>
                              <a:close/>
                            </a:path>
                          </a:pathLst>
                        </a:custGeom>
                        <a:blipFill>
                          <a:blip r:embed="rId9"/>
                          <a:stretch>
                            <a:fillRect/>
                          </a:stretch>
                        </a:blipFill>
                      </wps:spPr>
                      <wps:bodyPr/>
                    </wps:wsp>
                  </a:graphicData>
                </a:graphic>
              </wp:inline>
            </w:drawing>
          </mc:Choice>
          <mc:Fallback>
            <w:pict>
              <v:shape w14:anchorId="1220B741" id="Freeform 28" o:spid="_x0000_s1026" style="width:303.4pt;height:206.95pt;visibility:visible;mso-wrap-style:square;mso-left-percent:-10001;mso-top-percent:-10001;mso-position-horizontal:absolute;mso-position-horizontal-relative:char;mso-position-vertical:absolute;mso-position-vertical-relative:line;mso-left-percent:-10001;mso-top-percent:-10001;v-text-anchor:top" coordsize="5982652,4080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" path="m,l5982652,r,4080531l,4080531,,xe" stroked="f">
                <v:fill r:id="rId10" o:title="" recolor="t" rotate="t" type="frame"/>
                <v:path arrowok="t"/>
                <o:lock v:ext="edit" aspectratio="t"/>
                <w10:anchorlock/>
              </v:shape>
            </w:pict>
          </mc:Fallback>
        </mc:AlternateContent>
      </w:r>
    </w:p>
    <w:p w14:paraId="2EA918A5" w14:textId="77777777" w:rsidR="0045341A" w:rsidRPr="009A6AEC" w:rsidRDefault="0045341A" w:rsidP="0045341A">
      <w:pPr>
        <w:pStyle w:val="Caption"/>
        <w:spacing w:line="276" w:lineRule="auto"/>
        <w:jc w:val="center"/>
        <w:rPr>
          <w:color w:val="000000" w:themeColor="text1"/>
        </w:rPr>
      </w:pPr>
      <w:bookmarkStart w:id="6" w:name="_Ref168686489"/>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7</w:t>
      </w:r>
      <w:r w:rsidRPr="009A6AEC">
        <w:rPr>
          <w:noProof/>
          <w:color w:val="000000" w:themeColor="text1"/>
        </w:rPr>
        <w:fldChar w:fldCharType="end"/>
      </w:r>
      <w:bookmarkEnd w:id="6"/>
      <w:r w:rsidRPr="009A6AEC">
        <w:rPr>
          <w:color w:val="000000" w:themeColor="text1"/>
        </w:rPr>
        <w:t>. The geometry of strike-slip fault structure.</w:t>
      </w:r>
    </w:p>
    <w:p w14:paraId="28233DB2" w14:textId="77777777" w:rsidR="0045341A" w:rsidRPr="009A6AEC" w:rsidRDefault="0045341A" w:rsidP="0045341A">
      <w:pPr>
        <w:spacing w:line="276" w:lineRule="auto"/>
        <w:rPr>
          <w:color w:val="000000" w:themeColor="text1"/>
        </w:rPr>
      </w:pPr>
      <w:r w:rsidRPr="009A6AEC">
        <w:rPr>
          <w:color w:val="000000" w:themeColor="text1"/>
        </w:rPr>
        <w:t>The final step involves determining the orientation of the fault plane and deriving its equation by identifying three key points:</w:t>
      </w:r>
    </w:p>
    <w:p w14:paraId="6B02A1A4" w14:textId="77777777" w:rsidR="0045341A" w:rsidRPr="009A6AEC" w:rsidRDefault="0045341A" w:rsidP="0045341A">
      <w:pPr>
        <w:spacing w:line="276" w:lineRule="auto"/>
        <w:rPr>
          <w:color w:val="000000" w:themeColor="text1"/>
        </w:rPr>
      </w:pPr>
      <w:r w:rsidRPr="009A6AEC">
        <w:rPr>
          <w:color w:val="000000" w:themeColor="text1"/>
        </w:rPr>
        <w:t>a) The first point is located at the intersection of the horizontal regression line, extended in depth, with the vertical regression lines. This intersection point, which lies on the fault plane, is used as the initial reference.</w:t>
      </w:r>
    </w:p>
    <w:p w14:paraId="5EFFF175" w14:textId="77777777" w:rsidR="0045341A" w:rsidRPr="009A6AEC" w:rsidRDefault="0045341A" w:rsidP="0045341A">
      <w:pPr>
        <w:spacing w:line="276" w:lineRule="auto"/>
        <w:rPr>
          <w:color w:val="000000" w:themeColor="text1"/>
        </w:rPr>
      </w:pPr>
      <w:r w:rsidRPr="009A6AEC">
        <w:rPr>
          <w:color w:val="000000" w:themeColor="text1"/>
        </w:rPr>
        <w:t>b) The second point is situated on the surface regression line and must also be on the fault plane.</w:t>
      </w:r>
    </w:p>
    <w:p w14:paraId="1BDF1077" w14:textId="77777777" w:rsidR="0045341A" w:rsidRPr="009A6AEC" w:rsidRDefault="0045341A" w:rsidP="0045341A">
      <w:pPr>
        <w:spacing w:line="276" w:lineRule="auto"/>
        <w:rPr>
          <w:color w:val="000000" w:themeColor="text1"/>
        </w:rPr>
      </w:pPr>
      <w:r w:rsidRPr="009A6AEC">
        <w:rPr>
          <w:color w:val="000000" w:themeColor="text1"/>
        </w:rPr>
        <w:t>c) The third point is the centroid of the earthquake point cloud. In the case of a weighted point cloud, this corresponds to the location of the mainshock hypocenter.</w:t>
      </w:r>
    </w:p>
    <w:p w14:paraId="57875B7A" w14:textId="77777777" w:rsidR="0045341A" w:rsidRPr="009A6AEC" w:rsidRDefault="0045341A" w:rsidP="0045341A">
      <w:pPr>
        <w:spacing w:line="276" w:lineRule="auto"/>
        <w:rPr>
          <w:color w:val="000000" w:themeColor="text1"/>
        </w:rPr>
      </w:pPr>
      <w:r w:rsidRPr="009A6AEC">
        <w:rPr>
          <w:color w:val="000000" w:themeColor="text1"/>
        </w:rPr>
        <w:t>With these three points identified, the orientation of the fault plane can be established. The strike of the fault plane is determined as the angle between the horizontal plane and the fault plane, while the dip is the angle between the vertical plane and the fault plane. Additionally, the distance of each event from the fault plane can be computed.</w:t>
      </w:r>
    </w:p>
    <w:p w14:paraId="7ECD44A3" w14:textId="77777777" w:rsidR="0045341A" w:rsidRPr="009A6AEC" w:rsidRDefault="0045341A" w:rsidP="0045341A">
      <w:pPr>
        <w:pStyle w:val="ListParagraph"/>
        <w:numPr>
          <w:ilvl w:val="1"/>
          <w:numId w:val="22"/>
        </w:numPr>
        <w:spacing w:line="276" w:lineRule="auto"/>
        <w:rPr>
          <w:b/>
          <w:bCs/>
          <w:color w:val="000000" w:themeColor="text1"/>
          <w:lang w:val="en-US"/>
        </w:rPr>
      </w:pPr>
      <w:r w:rsidRPr="009A6AEC">
        <w:rPr>
          <w:b/>
          <w:bCs/>
          <w:color w:val="000000" w:themeColor="text1"/>
          <w:lang w:val="en-US"/>
        </w:rPr>
        <w:t>Distance Calculation</w:t>
      </w:r>
    </w:p>
    <w:p w14:paraId="23CF21F2" w14:textId="27CD3CC2" w:rsidR="0045341A" w:rsidRPr="009A6AEC" w:rsidRDefault="0045341A" w:rsidP="0045341A">
      <w:pPr>
        <w:spacing w:line="276" w:lineRule="auto"/>
        <w:rPr>
          <w:color w:val="000000" w:themeColor="text1"/>
        </w:rPr>
      </w:pPr>
      <w:r w:rsidRPr="009A6AEC">
        <w:rPr>
          <w:color w:val="000000" w:themeColor="text1"/>
        </w:rPr>
        <w:t>To calculate the distance of each seismic event from the fault plane in 3D space and to select the most appropriate plane for describing the aftershock distribution, the point-to-plane distance formula (</w:t>
      </w:r>
      <w:r w:rsidRPr="009A6AEC">
        <w:rPr>
          <w:color w:val="000000" w:themeColor="text1"/>
        </w:rPr>
        <w:fldChar w:fldCharType="begin"/>
      </w:r>
      <w:r w:rsidRPr="009A6AEC">
        <w:rPr>
          <w:color w:val="000000" w:themeColor="text1"/>
        </w:rPr>
        <w:instrText xml:space="preserve"> REF _Ref168686725 \h </w:instrText>
      </w:r>
      <w:r w:rsidR="009A6AEC" w:rsidRPr="009A6AEC">
        <w:rPr>
          <w:color w:val="000000" w:themeColor="text1"/>
        </w:rPr>
        <w:instrText xml:space="preserve"> \* MERGEFORMAT </w:instrText>
      </w:r>
      <w:r w:rsidRPr="009A6AEC">
        <w:rPr>
          <w:color w:val="000000" w:themeColor="text1"/>
        </w:rPr>
      </w:r>
      <w:r w:rsidRPr="009A6AEC">
        <w:rPr>
          <w:color w:val="000000" w:themeColor="text1"/>
        </w:rPr>
        <w:fldChar w:fldCharType="separate"/>
      </w:r>
      <w:r w:rsidRPr="009A6AEC">
        <w:rPr>
          <w:color w:val="000000" w:themeColor="text1"/>
        </w:rPr>
        <w:t>Equation S</w:t>
      </w:r>
      <w:r w:rsidRPr="009A6AEC">
        <w:rPr>
          <w:noProof/>
          <w:color w:val="000000" w:themeColor="text1"/>
        </w:rPr>
        <w:t>9</w:t>
      </w:r>
      <w:r w:rsidRPr="009A6AEC">
        <w:rPr>
          <w:color w:val="000000" w:themeColor="text1"/>
        </w:rPr>
        <w:fldChar w:fldCharType="end"/>
      </w:r>
      <w:r w:rsidRPr="009A6AEC">
        <w:rPr>
          <w:color w:val="000000" w:themeColor="text1"/>
        </w:rPr>
        <w:t>) was employed.</w:t>
      </w:r>
    </w:p>
    <w:p w14:paraId="5C55F6C9" w14:textId="77777777" w:rsidR="0045341A" w:rsidRPr="009A6AEC" w:rsidRDefault="0045341A" w:rsidP="0045341A">
      <w:pPr>
        <w:pStyle w:val="Caption"/>
        <w:keepNext/>
        <w:spacing w:line="276" w:lineRule="auto"/>
        <w:rPr>
          <w:color w:val="000000" w:themeColor="text1"/>
        </w:rPr>
      </w:pPr>
      <w:bookmarkStart w:id="7" w:name="_Ref168686725"/>
      <w:r w:rsidRPr="009A6AEC">
        <w:rPr>
          <w:color w:val="000000" w:themeColor="text1"/>
        </w:rPr>
        <w:t>Equation S</w:t>
      </w:r>
      <w:r w:rsidRPr="009A6AEC">
        <w:rPr>
          <w:color w:val="000000" w:themeColor="text1"/>
        </w:rPr>
        <w:fldChar w:fldCharType="begin"/>
      </w:r>
      <w:r w:rsidRPr="009A6AEC">
        <w:rPr>
          <w:color w:val="000000" w:themeColor="text1"/>
        </w:rPr>
        <w:instrText xml:space="preserve"> SEQ Equation \* ARABIC </w:instrText>
      </w:r>
      <w:r w:rsidRPr="009A6AEC">
        <w:rPr>
          <w:color w:val="000000" w:themeColor="text1"/>
        </w:rPr>
        <w:fldChar w:fldCharType="separate"/>
      </w:r>
      <w:r w:rsidRPr="009A6AEC">
        <w:rPr>
          <w:noProof/>
          <w:color w:val="000000" w:themeColor="text1"/>
        </w:rPr>
        <w:t>9</w:t>
      </w:r>
      <w:r w:rsidRPr="009A6AEC">
        <w:rPr>
          <w:noProof/>
          <w:color w:val="000000" w:themeColor="text1"/>
        </w:rPr>
        <w:fldChar w:fldCharType="end"/>
      </w:r>
      <w:bookmarkEnd w:id="7"/>
    </w:p>
    <w:p w14:paraId="68E96DDC" w14:textId="77777777" w:rsidR="0045341A" w:rsidRPr="009A6AEC" w:rsidRDefault="0045341A" w:rsidP="0045341A">
      <w:pPr>
        <w:keepNext/>
        <w:spacing w:line="276" w:lineRule="auto"/>
        <w:rPr>
          <w:rFonts w:cs="Arial"/>
          <w:color w:val="000000" w:themeColor="text1"/>
          <w:lang w:val="en-US"/>
        </w:rPr>
      </w:pPr>
      <m:oMathPara>
        <m:oMath>
          <m:r>
            <w:rPr>
              <w:rFonts w:ascii="Cambria Math" w:hAnsi="Cambria Math" w:cs="Arial"/>
              <w:color w:val="000000" w:themeColor="text1"/>
              <w:lang w:val="en-US"/>
            </w:rPr>
            <m:t xml:space="preserve">d= </m:t>
          </m:r>
          <m:f>
            <m:fPr>
              <m:ctrlPr>
                <w:rPr>
                  <w:rFonts w:ascii="Cambria Math" w:hAnsi="Cambria Math" w:cs="Arial"/>
                  <w:i/>
                  <w:color w:val="000000" w:themeColor="text1"/>
                  <w:lang w:val="en-US"/>
                </w:rPr>
              </m:ctrlPr>
            </m:fPr>
            <m:num>
              <m:r>
                <w:rPr>
                  <w:rFonts w:ascii="Cambria Math" w:hAnsi="Cambria Math" w:cs="Arial"/>
                  <w:color w:val="000000" w:themeColor="text1"/>
                  <w:lang w:val="en-US"/>
                </w:rPr>
                <m:t>|Ax+By+Cz+D|</m:t>
              </m:r>
            </m:num>
            <m:den>
              <m:rad>
                <m:radPr>
                  <m:degHide m:val="1"/>
                  <m:ctrlPr>
                    <w:rPr>
                      <w:rFonts w:ascii="Cambria Math" w:hAnsi="Cambria Math" w:cs="Arial"/>
                      <w:i/>
                      <w:color w:val="000000" w:themeColor="text1"/>
                      <w:lang w:val="en-US"/>
                    </w:rPr>
                  </m:ctrlPr>
                </m:radPr>
                <m:deg/>
                <m:e>
                  <m:sSup>
                    <m:sSupPr>
                      <m:ctrlPr>
                        <w:rPr>
                          <w:rFonts w:ascii="Cambria Math" w:hAnsi="Cambria Math" w:cs="Arial"/>
                          <w:i/>
                          <w:color w:val="000000" w:themeColor="text1"/>
                          <w:lang w:val="en-US"/>
                        </w:rPr>
                      </m:ctrlPr>
                    </m:sSupPr>
                    <m:e>
                      <m:r>
                        <w:rPr>
                          <w:rFonts w:ascii="Cambria Math" w:hAnsi="Cambria Math" w:cs="Arial"/>
                          <w:color w:val="000000" w:themeColor="text1"/>
                          <w:lang w:val="en-US"/>
                        </w:rPr>
                        <m:t>A</m:t>
                      </m:r>
                    </m:e>
                    <m:sup>
                      <m:r>
                        <w:rPr>
                          <w:rFonts w:ascii="Cambria Math" w:hAnsi="Cambria Math" w:cs="Arial"/>
                          <w:color w:val="000000" w:themeColor="text1"/>
                          <w:lang w:val="en-US"/>
                        </w:rPr>
                        <m:t>2</m:t>
                      </m:r>
                    </m:sup>
                  </m:sSup>
                  <m:r>
                    <w:rPr>
                      <w:rFonts w:ascii="Cambria Math" w:hAnsi="Cambria Math" w:cs="Arial"/>
                      <w:color w:val="000000" w:themeColor="text1"/>
                      <w:lang w:val="en-US"/>
                    </w:rPr>
                    <m:t>+</m:t>
                  </m:r>
                  <m:sSup>
                    <m:sSupPr>
                      <m:ctrlPr>
                        <w:rPr>
                          <w:rFonts w:ascii="Cambria Math" w:hAnsi="Cambria Math" w:cs="Arial"/>
                          <w:i/>
                          <w:color w:val="000000" w:themeColor="text1"/>
                          <w:lang w:val="en-US"/>
                        </w:rPr>
                      </m:ctrlPr>
                    </m:sSupPr>
                    <m:e>
                      <m:r>
                        <w:rPr>
                          <w:rFonts w:ascii="Cambria Math" w:hAnsi="Cambria Math" w:cs="Arial"/>
                          <w:color w:val="000000" w:themeColor="text1"/>
                          <w:lang w:val="en-US"/>
                        </w:rPr>
                        <m:t>B</m:t>
                      </m:r>
                    </m:e>
                    <m:sup>
                      <m:r>
                        <w:rPr>
                          <w:rFonts w:ascii="Cambria Math" w:hAnsi="Cambria Math" w:cs="Arial"/>
                          <w:color w:val="000000" w:themeColor="text1"/>
                          <w:lang w:val="en-US"/>
                        </w:rPr>
                        <m:t>2</m:t>
                      </m:r>
                    </m:sup>
                  </m:sSup>
                  <m:r>
                    <w:rPr>
                      <w:rFonts w:ascii="Cambria Math" w:hAnsi="Cambria Math" w:cs="Arial"/>
                      <w:color w:val="000000" w:themeColor="text1"/>
                      <w:lang w:val="en-US"/>
                    </w:rPr>
                    <m:t>+</m:t>
                  </m:r>
                  <m:sSup>
                    <m:sSupPr>
                      <m:ctrlPr>
                        <w:rPr>
                          <w:rFonts w:ascii="Cambria Math" w:hAnsi="Cambria Math" w:cs="Arial"/>
                          <w:i/>
                          <w:color w:val="000000" w:themeColor="text1"/>
                          <w:lang w:val="en-US"/>
                        </w:rPr>
                      </m:ctrlPr>
                    </m:sSupPr>
                    <m:e>
                      <m:r>
                        <w:rPr>
                          <w:rFonts w:ascii="Cambria Math" w:hAnsi="Cambria Math" w:cs="Arial"/>
                          <w:color w:val="000000" w:themeColor="text1"/>
                          <w:lang w:val="en-US"/>
                        </w:rPr>
                        <m:t>C</m:t>
                      </m:r>
                    </m:e>
                    <m:sup>
                      <m:r>
                        <w:rPr>
                          <w:rFonts w:ascii="Cambria Math" w:hAnsi="Cambria Math" w:cs="Arial"/>
                          <w:color w:val="000000" w:themeColor="text1"/>
                          <w:lang w:val="en-US"/>
                        </w:rPr>
                        <m:t>2</m:t>
                      </m:r>
                    </m:sup>
                  </m:sSup>
                </m:e>
              </m:rad>
            </m:den>
          </m:f>
        </m:oMath>
      </m:oMathPara>
    </w:p>
    <w:p w14:paraId="5E287FE4" w14:textId="77777777" w:rsidR="0045341A" w:rsidRPr="009A6AEC" w:rsidRDefault="0045341A" w:rsidP="0045341A">
      <w:pPr>
        <w:spacing w:line="276" w:lineRule="auto"/>
        <w:rPr>
          <w:color w:val="000000" w:themeColor="text1"/>
        </w:rPr>
      </w:pPr>
      <w:r w:rsidRPr="009A6AEC">
        <w:rPr>
          <w:color w:val="000000" w:themeColor="text1"/>
        </w:rPr>
        <w:t>Where (</w:t>
      </w:r>
      <m:oMath>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z</m:t>
        </m:r>
      </m:oMath>
      <w:r w:rsidRPr="009A6AEC">
        <w:rPr>
          <w:color w:val="000000" w:themeColor="text1"/>
        </w:rPr>
        <w:t xml:space="preserve">) are the coordinates of the events, and assuming the plane equation is </w:t>
      </w:r>
      <m:oMath>
        <m:r>
          <w:rPr>
            <w:rFonts w:ascii="Cambria Math" w:hAnsi="Cambria Math"/>
            <w:color w:val="000000" w:themeColor="text1"/>
          </w:rPr>
          <m:t>Ax</m:t>
        </m:r>
        <m:r>
          <m:rPr>
            <m:sty m:val="p"/>
          </m:rPr>
          <w:rPr>
            <w:rFonts w:ascii="Cambria Math" w:hAnsi="Cambria Math"/>
            <w:color w:val="000000" w:themeColor="text1"/>
          </w:rPr>
          <m:t>+</m:t>
        </m:r>
        <m:r>
          <w:rPr>
            <w:rFonts w:ascii="Cambria Math" w:hAnsi="Cambria Math"/>
            <w:color w:val="000000" w:themeColor="text1"/>
          </w:rPr>
          <m:t>By</m:t>
        </m:r>
        <m:r>
          <m:rPr>
            <m:sty m:val="p"/>
          </m:rPr>
          <w:rPr>
            <w:rFonts w:ascii="Cambria Math" w:hAnsi="Cambria Math"/>
            <w:color w:val="000000" w:themeColor="text1"/>
          </w:rPr>
          <m:t>+</m:t>
        </m:r>
        <m:r>
          <w:rPr>
            <w:rFonts w:ascii="Cambria Math" w:hAnsi="Cambria Math"/>
            <w:color w:val="000000" w:themeColor="text1"/>
          </w:rPr>
          <m:t>Cz</m:t>
        </m:r>
        <m:r>
          <m:rPr>
            <m:sty m:val="p"/>
          </m:rPr>
          <w:rPr>
            <w:rFonts w:ascii="Cambria Math" w:hAnsi="Cambria Math"/>
            <w:color w:val="000000" w:themeColor="text1"/>
          </w:rPr>
          <m:t>+</m:t>
        </m:r>
        <m:r>
          <w:rPr>
            <w:rFonts w:ascii="Cambria Math" w:hAnsi="Cambria Math"/>
            <w:color w:val="000000" w:themeColor="text1"/>
          </w:rPr>
          <m:t>D</m:t>
        </m:r>
        <m:r>
          <m:rPr>
            <m:sty m:val="p"/>
          </m:rPr>
          <w:rPr>
            <w:rFonts w:ascii="Cambria Math" w:hAnsi="Cambria Math"/>
            <w:color w:val="000000" w:themeColor="text1"/>
          </w:rPr>
          <m:t>=0</m:t>
        </m:r>
      </m:oMath>
      <w:r w:rsidRPr="009A6AEC">
        <w:rPr>
          <w:color w:val="000000" w:themeColor="text1"/>
        </w:rPr>
        <w:t xml:space="preserve">, and </w:t>
      </w:r>
      <m:oMath>
        <m:r>
          <w:rPr>
            <w:rFonts w:ascii="Cambria Math" w:hAnsi="Cambria Math"/>
            <w:color w:val="000000" w:themeColor="text1"/>
          </w:rPr>
          <m:t>d</m:t>
        </m:r>
      </m:oMath>
      <w:r w:rsidRPr="009A6AEC">
        <w:rPr>
          <w:color w:val="000000" w:themeColor="text1"/>
        </w:rPr>
        <w:t xml:space="preserve"> is the perpendicular distance from the event to the plane. </w:t>
      </w:r>
    </w:p>
    <w:p w14:paraId="52BF280A" w14:textId="77777777" w:rsidR="0045341A" w:rsidRPr="009A6AEC" w:rsidRDefault="0045341A" w:rsidP="0045341A">
      <w:pPr>
        <w:pStyle w:val="ListParagraph"/>
        <w:numPr>
          <w:ilvl w:val="1"/>
          <w:numId w:val="22"/>
        </w:numPr>
        <w:spacing w:line="276" w:lineRule="auto"/>
        <w:rPr>
          <w:b/>
          <w:bCs/>
          <w:color w:val="000000" w:themeColor="text1"/>
          <w:lang w:val="en-US"/>
        </w:rPr>
      </w:pPr>
      <w:r w:rsidRPr="009A6AEC">
        <w:rPr>
          <w:b/>
          <w:bCs/>
          <w:color w:val="000000" w:themeColor="text1"/>
          <w:lang w:val="en-US"/>
        </w:rPr>
        <w:lastRenderedPageBreak/>
        <w:t>Selection of the Final Fit Plane</w:t>
      </w:r>
    </w:p>
    <w:p w14:paraId="0A6FFC26" w14:textId="77777777" w:rsidR="0045341A" w:rsidRPr="009A6AEC" w:rsidRDefault="0045341A" w:rsidP="0045341A">
      <w:pPr>
        <w:spacing w:line="276" w:lineRule="auto"/>
        <w:rPr>
          <w:color w:val="000000" w:themeColor="text1"/>
          <w:lang w:val="en-US"/>
        </w:rPr>
      </w:pPr>
      <w:r w:rsidRPr="009A6AEC">
        <w:rPr>
          <w:color w:val="000000" w:themeColor="text1"/>
          <w:lang w:val="en-US"/>
        </w:rPr>
        <w:t>To determine the optimal fit plane for the dataset, the cumulative distance calculated using each method (linear algebra and coordinate rotation) is evaluated. The method that yields the minimum cumulative distance is selected, as it indicates the best fit for the dataset. It is important to note that the final fit plane obtained from this step represents the orientation of the fault plane but does not specify its dimensions. This fit is conceptualised as an infinite plane that provides insight into the fault plane's orientation (i.e., dip and strike). The specific dimensions of the fault plane will be determined in the subsequent step by analysing the area of rupture and the distribution of on-fault aftershocks.</w:t>
      </w:r>
    </w:p>
    <w:p w14:paraId="05290298" w14:textId="77777777" w:rsidR="0045341A" w:rsidRPr="009A6AEC" w:rsidRDefault="0045341A" w:rsidP="0045341A">
      <w:pPr>
        <w:pStyle w:val="ListParagraph"/>
        <w:numPr>
          <w:ilvl w:val="0"/>
          <w:numId w:val="22"/>
        </w:numPr>
        <w:spacing w:line="276" w:lineRule="auto"/>
        <w:rPr>
          <w:b/>
          <w:bCs/>
          <w:color w:val="000000" w:themeColor="text1"/>
        </w:rPr>
      </w:pPr>
      <w:r w:rsidRPr="009A6AEC">
        <w:rPr>
          <w:b/>
          <w:bCs/>
          <w:color w:val="000000" w:themeColor="text1"/>
        </w:rPr>
        <w:t>Fault Plane Identification</w:t>
      </w:r>
    </w:p>
    <w:p w14:paraId="11552AF5" w14:textId="77777777" w:rsidR="0045341A" w:rsidRPr="009A6AEC" w:rsidRDefault="0045341A" w:rsidP="0045341A">
      <w:pPr>
        <w:spacing w:line="276" w:lineRule="auto"/>
        <w:rPr>
          <w:b/>
          <w:bCs/>
          <w:color w:val="000000" w:themeColor="text1"/>
          <w:lang w:val="en-US"/>
        </w:rPr>
      </w:pPr>
      <w:r w:rsidRPr="009A6AEC">
        <w:rPr>
          <w:b/>
          <w:bCs/>
          <w:color w:val="000000" w:themeColor="text1"/>
          <w:lang w:val="en-US"/>
        </w:rPr>
        <w:t>3.1 Classification of On-fault Aftershocks</w:t>
      </w:r>
    </w:p>
    <w:p w14:paraId="0B5DB327" w14:textId="77777777" w:rsidR="0045341A" w:rsidRPr="009A6AEC" w:rsidRDefault="0045341A" w:rsidP="0045341A">
      <w:pPr>
        <w:spacing w:line="276" w:lineRule="auto"/>
        <w:rPr>
          <w:color w:val="000000" w:themeColor="text1"/>
          <w:lang w:val="en-US"/>
        </w:rPr>
      </w:pPr>
      <w:r w:rsidRPr="009A6AEC">
        <w:rPr>
          <w:color w:val="000000" w:themeColor="text1"/>
          <w:lang w:val="en-US"/>
        </w:rPr>
        <w:t>On-fault aftershocks are defined as earthquakes that occur along the mainshock’s fault plane. The width of the damage zone can range from 200 to 250 meters, as observed in events such as the 1992 Mw 7.3 Landers earthquake (Peng et al., 2003), the 2010 Mw 7.1 Darfield earthquake (Li et al., 2014), and the Parkfield segment of the San Andreas Fault (Lockner et al., 2011), with variation depending on the specific fault. Consequently, aftershocks occurring within 125 meters of the final fit plane are considered on-fault aftershocks.</w:t>
      </w:r>
    </w:p>
    <w:p w14:paraId="24AE90D9" w14:textId="77777777" w:rsidR="0045341A" w:rsidRPr="009A6AEC" w:rsidRDefault="0045341A" w:rsidP="0045341A">
      <w:pPr>
        <w:spacing w:line="276" w:lineRule="auto"/>
        <w:rPr>
          <w:color w:val="000000" w:themeColor="text1"/>
          <w:lang w:val="en-US"/>
        </w:rPr>
      </w:pPr>
      <w:r w:rsidRPr="009A6AEC">
        <w:rPr>
          <w:color w:val="000000" w:themeColor="text1"/>
          <w:lang w:val="en-US"/>
        </w:rPr>
        <w:t>However, Churchill et al. (2024) addressed uncertainties in seismic event locations and fault geometry complexities by setting a maximum cutoff distance of 5 km (2.5 km on each side of the best-fit plane) for identifying on-fault aftershocks. Since their study focused on mainshocks with Mw 6.0 (e.g., the 2004 Mw 6.0 Parkfield and 2014 Mw 6.0 South Napa earthquakes), we have adjusted our cutoff distance to 4 km (2 km on each side of the final fit plane) for our analysis.</w:t>
      </w:r>
    </w:p>
    <w:p w14:paraId="57F798B7" w14:textId="77777777" w:rsidR="0045341A" w:rsidRPr="009A6AEC" w:rsidRDefault="0045341A" w:rsidP="0045341A">
      <w:pPr>
        <w:pStyle w:val="ListParagraph"/>
        <w:numPr>
          <w:ilvl w:val="1"/>
          <w:numId w:val="23"/>
        </w:numPr>
        <w:spacing w:line="276" w:lineRule="auto"/>
        <w:rPr>
          <w:b/>
          <w:bCs/>
          <w:color w:val="000000" w:themeColor="text1"/>
          <w:lang w:val="en-US"/>
        </w:rPr>
      </w:pPr>
      <w:r w:rsidRPr="009A6AEC">
        <w:rPr>
          <w:b/>
          <w:bCs/>
          <w:color w:val="000000" w:themeColor="text1"/>
          <w:lang w:val="en-US"/>
        </w:rPr>
        <w:t>Location of Rupture Plane</w:t>
      </w:r>
    </w:p>
    <w:p w14:paraId="50AA940C" w14:textId="07A0A9A2" w:rsidR="0045341A" w:rsidRPr="009A6AEC" w:rsidRDefault="0045341A" w:rsidP="0045341A">
      <w:pPr>
        <w:spacing w:line="276" w:lineRule="auto"/>
        <w:rPr>
          <w:color w:val="000000" w:themeColor="text1"/>
          <w:lang w:val="en-US"/>
        </w:rPr>
      </w:pPr>
      <w:r w:rsidRPr="009A6AEC">
        <w:rPr>
          <w:color w:val="000000" w:themeColor="text1"/>
          <w:lang w:val="en-US"/>
        </w:rPr>
        <w:t>To facilitate the calculation of distances from events to the fit plane, the meter coordinates were rotated to align with the fit fault plane (</w:t>
      </w:r>
      <w:r w:rsidRPr="009A6AEC">
        <w:rPr>
          <w:color w:val="000000" w:themeColor="text1"/>
          <w:lang w:val="en-US"/>
        </w:rPr>
        <w:fldChar w:fldCharType="begin"/>
      </w:r>
      <w:r w:rsidRPr="009A6AEC">
        <w:rPr>
          <w:color w:val="000000" w:themeColor="text1"/>
          <w:lang w:val="en-US"/>
        </w:rPr>
        <w:instrText xml:space="preserve"> REF _Ref174697535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Figure S</w:t>
      </w:r>
      <w:r w:rsidRPr="009A6AEC">
        <w:rPr>
          <w:noProof/>
          <w:color w:val="000000" w:themeColor="text1"/>
        </w:rPr>
        <w:t>8</w:t>
      </w:r>
      <w:r w:rsidRPr="009A6AEC">
        <w:rPr>
          <w:color w:val="000000" w:themeColor="text1"/>
          <w:lang w:val="en-US"/>
        </w:rPr>
        <w:fldChar w:fldCharType="end"/>
      </w:r>
      <w:r w:rsidRPr="009A6AEC">
        <w:rPr>
          <w:color w:val="000000" w:themeColor="text1"/>
          <w:lang w:val="en-US"/>
        </w:rPr>
        <w:t>). The rotation procedures are as follows:</w:t>
      </w:r>
    </w:p>
    <w:p w14:paraId="3AFE7BF5" w14:textId="77777777" w:rsidR="0045341A" w:rsidRPr="009A6AEC" w:rsidRDefault="0045341A" w:rsidP="0045341A">
      <w:pPr>
        <w:spacing w:line="276" w:lineRule="auto"/>
        <w:rPr>
          <w:b/>
          <w:color w:val="000000" w:themeColor="text1"/>
          <w:lang w:val="en-US"/>
        </w:rPr>
      </w:pPr>
      <w:r w:rsidRPr="009A6AEC">
        <w:rPr>
          <w:b/>
          <w:color w:val="000000" w:themeColor="text1"/>
          <w:lang w:val="en-US"/>
        </w:rPr>
        <w:t>Initial Rotation:</w:t>
      </w:r>
    </w:p>
    <w:p w14:paraId="4FE6398C" w14:textId="77777777" w:rsidR="0045341A" w:rsidRPr="009A6AEC" w:rsidRDefault="0045341A" w:rsidP="0045341A">
      <w:pPr>
        <w:spacing w:line="276" w:lineRule="auto"/>
        <w:rPr>
          <w:color w:val="000000" w:themeColor="text1"/>
          <w:lang w:val="en-US"/>
        </w:rPr>
      </w:pPr>
      <w:r w:rsidRPr="009A6AEC">
        <w:rPr>
          <w:color w:val="000000" w:themeColor="text1"/>
          <w:lang w:val="en-US"/>
        </w:rPr>
        <w:t>a) Maintain the depth coordinate unchanged.</w:t>
      </w:r>
    </w:p>
    <w:p w14:paraId="4E3A9E01" w14:textId="77777777" w:rsidR="0045341A" w:rsidRPr="009A6AEC" w:rsidRDefault="0045341A" w:rsidP="0045341A">
      <w:pPr>
        <w:spacing w:line="276" w:lineRule="auto"/>
        <w:rPr>
          <w:color w:val="000000" w:themeColor="text1"/>
          <w:lang w:val="en-US"/>
        </w:rPr>
      </w:pPr>
      <w:r w:rsidRPr="009A6AEC">
        <w:rPr>
          <w:color w:val="000000" w:themeColor="text1"/>
          <w:lang w:val="en-US"/>
        </w:rPr>
        <w:t>b) Rotate the coordinate system to align with the strike and dip directions, as determined from the final fit plane. Consequently, the previous longitude axis becomes the dip direction axis, and the latitude axis becomes the strike axis.</w:t>
      </w:r>
    </w:p>
    <w:p w14:paraId="39CC66A7" w14:textId="77777777" w:rsidR="0045341A" w:rsidRPr="009A6AEC" w:rsidRDefault="0045341A" w:rsidP="0045341A">
      <w:pPr>
        <w:spacing w:line="276" w:lineRule="auto"/>
        <w:rPr>
          <w:b/>
          <w:color w:val="000000" w:themeColor="text1"/>
          <w:lang w:val="en-US"/>
        </w:rPr>
      </w:pPr>
      <w:r w:rsidRPr="009A6AEC">
        <w:rPr>
          <w:b/>
          <w:color w:val="000000" w:themeColor="text1"/>
          <w:lang w:val="en-US"/>
        </w:rPr>
        <w:t>Second Rotation:</w:t>
      </w:r>
    </w:p>
    <w:p w14:paraId="718AE9C9" w14:textId="77777777" w:rsidR="0045341A" w:rsidRPr="009A6AEC" w:rsidRDefault="0045341A" w:rsidP="0045341A">
      <w:pPr>
        <w:spacing w:line="276" w:lineRule="auto"/>
        <w:rPr>
          <w:color w:val="000000" w:themeColor="text1"/>
          <w:lang w:val="en-US"/>
        </w:rPr>
      </w:pPr>
      <w:r w:rsidRPr="009A6AEC">
        <w:rPr>
          <w:color w:val="000000" w:themeColor="text1"/>
          <w:lang w:val="en-US"/>
        </w:rPr>
        <w:lastRenderedPageBreak/>
        <w:t>a) Preserve the strike axis unchanged.</w:t>
      </w:r>
    </w:p>
    <w:p w14:paraId="7937AB0B" w14:textId="77777777" w:rsidR="0045341A" w:rsidRPr="009A6AEC" w:rsidRDefault="0045341A" w:rsidP="0045341A">
      <w:pPr>
        <w:spacing w:line="276" w:lineRule="auto"/>
        <w:rPr>
          <w:color w:val="000000" w:themeColor="text1"/>
          <w:lang w:val="en-US"/>
        </w:rPr>
      </w:pPr>
      <w:r w:rsidRPr="009A6AEC">
        <w:rPr>
          <w:color w:val="000000" w:themeColor="text1"/>
          <w:lang w:val="en-US"/>
        </w:rPr>
        <w:t>b) Rotate the coordinate system to align with the down-dip rupture direction. In this alignment, the previous depth coordinate is reoriented to become the down-dip rupture axis, and the dip direction axis is adjusted to become perpendicular to the down-dip rupture axis in the vertical plane.</w:t>
      </w:r>
    </w:p>
    <w:p w14:paraId="67A9BBE8" w14:textId="77777777" w:rsidR="0045341A" w:rsidRPr="009A6AEC" w:rsidRDefault="0045341A" w:rsidP="0045341A">
      <w:pPr>
        <w:keepNext/>
        <w:spacing w:line="276" w:lineRule="auto"/>
        <w:rPr>
          <w:color w:val="000000" w:themeColor="text1"/>
        </w:rPr>
      </w:pPr>
      <w:r w:rsidRPr="009A6AEC">
        <w:rPr>
          <w:rFonts w:eastAsia="DengXian"/>
          <w:b/>
          <w:bCs/>
          <w:color w:val="000000" w:themeColor="text1"/>
          <w:sz w:val="22"/>
          <w:szCs w:val="22"/>
          <w:bdr w:val="none" w:sz="0" w:space="0" w:color="auto" w:frame="1"/>
        </w:rPr>
        <w:fldChar w:fldCharType="begin"/>
      </w:r>
      <w:r w:rsidRPr="009A6AEC">
        <w:rPr>
          <w:rFonts w:eastAsia="DengXian"/>
          <w:b/>
          <w:bCs/>
          <w:color w:val="000000" w:themeColor="text1"/>
          <w:sz w:val="22"/>
          <w:szCs w:val="22"/>
          <w:bdr w:val="none" w:sz="0" w:space="0" w:color="auto" w:frame="1"/>
        </w:rPr>
        <w:instrText xml:space="preserve"> INCLUDEPICTURE "https://lh7-us.googleusercontent.com/docsz/AD_4nXdpOQD4bt1mdFpVkTe_BBs5FITogAxK8UTf3VsEOI_z1U__zzaFV9HyBOfb5aJysk64lZZ4DCkZ3K5eB__gLQdABzLmYgm_3R11O0_cW53MYTGWldeAGc8OykJkqFyyu9c0XgDeY4MwZNTcVn-4lURc4qoFLCFsbNuLE7Yd3HmuaZIn2DYZ5pE?key=yhw1Tk5iJYKmTVNh5Zm-MQ" \* MERGEFORMATINET </w:instrText>
      </w:r>
      <w:r w:rsidRPr="009A6AEC">
        <w:rPr>
          <w:rFonts w:eastAsia="DengXian"/>
          <w:b/>
          <w:bCs/>
          <w:color w:val="000000" w:themeColor="text1"/>
          <w:sz w:val="22"/>
          <w:szCs w:val="22"/>
          <w:bdr w:val="none" w:sz="0" w:space="0" w:color="auto" w:frame="1"/>
        </w:rPr>
        <w:fldChar w:fldCharType="separate"/>
      </w:r>
      <w:r w:rsidRPr="009A6AEC">
        <w:rPr>
          <w:rFonts w:eastAsia="DengXian"/>
          <w:b/>
          <w:bCs/>
          <w:noProof/>
          <w:color w:val="000000" w:themeColor="text1"/>
          <w:sz w:val="22"/>
          <w:szCs w:val="22"/>
          <w:bdr w:val="none" w:sz="0" w:space="0" w:color="auto" w:frame="1"/>
        </w:rPr>
        <w:drawing>
          <wp:inline distT="0" distB="0" distL="0" distR="0" wp14:anchorId="1BC9ED79" wp14:editId="2A338346">
            <wp:extent cx="5731510" cy="6091555"/>
            <wp:effectExtent l="0" t="0" r="0" b="4445"/>
            <wp:docPr id="1549794040" name="Picture 3" descr="A collage of different 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94040" name="Picture 3" descr="A collage of different angl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6091555"/>
                    </a:xfrm>
                    <a:prstGeom prst="rect">
                      <a:avLst/>
                    </a:prstGeom>
                    <a:noFill/>
                    <a:ln>
                      <a:noFill/>
                    </a:ln>
                  </pic:spPr>
                </pic:pic>
              </a:graphicData>
            </a:graphic>
          </wp:inline>
        </w:drawing>
      </w:r>
      <w:r w:rsidRPr="009A6AEC">
        <w:rPr>
          <w:rFonts w:eastAsia="DengXian"/>
          <w:b/>
          <w:bCs/>
          <w:color w:val="000000" w:themeColor="text1"/>
          <w:sz w:val="22"/>
          <w:szCs w:val="22"/>
          <w:bdr w:val="none" w:sz="0" w:space="0" w:color="auto" w:frame="1"/>
        </w:rPr>
        <w:fldChar w:fldCharType="end"/>
      </w:r>
    </w:p>
    <w:p w14:paraId="759A974F" w14:textId="77777777" w:rsidR="0045341A" w:rsidRPr="009A6AEC" w:rsidRDefault="0045341A" w:rsidP="0045341A">
      <w:pPr>
        <w:pStyle w:val="Caption"/>
        <w:spacing w:line="276" w:lineRule="auto"/>
        <w:rPr>
          <w:rFonts w:eastAsia="DengXian"/>
          <w:b/>
          <w:bCs/>
          <w:color w:val="000000" w:themeColor="text1"/>
          <w:sz w:val="22"/>
          <w:szCs w:val="22"/>
          <w:bdr w:val="none" w:sz="0" w:space="0" w:color="auto" w:frame="1"/>
        </w:rPr>
      </w:pPr>
      <w:bookmarkStart w:id="8" w:name="_Ref174697535"/>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8</w:t>
      </w:r>
      <w:r w:rsidRPr="009A6AEC">
        <w:rPr>
          <w:noProof/>
          <w:color w:val="000000" w:themeColor="text1"/>
        </w:rPr>
        <w:fldChar w:fldCharType="end"/>
      </w:r>
      <w:bookmarkEnd w:id="8"/>
      <w:r w:rsidRPr="009A6AEC">
        <w:rPr>
          <w:color w:val="000000" w:themeColor="text1"/>
        </w:rPr>
        <w:t xml:space="preserve">. This schematic summarizes the method for rotating the meter coordinates to align with the final fit plane. The pink plane represents the final fit plane selected from the previous steps. The entire coordinate system is rotated to align with this final fit plane. The distance of events from the final fit plane is eventually converted to the distance from the strike-down-dip-rupture coordinate plane (which is vertical in the rotated coordinates). (1) Figures A to B show the first rotation, which occurs in the horizontal plane (longitude-latitude plane). The rotation angle is the strike angle. (2) Figures B to C show the second rotation, based on the first rotated coordinates. This rotation occurs in the vertical plane, keeping the strike axis unchanged. The dip angle rotates the depth and dip direction axes to align with the final fit plane. (3) Figure D shows the final rotated coordinates aligning with the final fit plane. (4) Figure E </w:t>
      </w:r>
      <w:r w:rsidRPr="009A6AEC">
        <w:rPr>
          <w:color w:val="000000" w:themeColor="text1"/>
        </w:rPr>
        <w:lastRenderedPageBreak/>
        <w:t>compares the original coordinate system with the final rotated coordinate system. (5) Figure F illustrates the process of coordinate rotation, combining Figures A to D.</w:t>
      </w:r>
    </w:p>
    <w:p w14:paraId="46AB9E58" w14:textId="39986672" w:rsidR="0045341A" w:rsidRPr="009A6AEC" w:rsidRDefault="0045341A" w:rsidP="0045341A">
      <w:pPr>
        <w:spacing w:line="276" w:lineRule="auto"/>
        <w:rPr>
          <w:color w:val="000000" w:themeColor="text1"/>
          <w:lang w:val="en-US"/>
        </w:rPr>
      </w:pPr>
      <w:r w:rsidRPr="009A6AEC">
        <w:rPr>
          <w:color w:val="000000" w:themeColor="text1"/>
          <w:lang w:val="en-US"/>
        </w:rPr>
        <w:t>Following these two rotations, the coordinate system is aligned parallel to the final fit plane. The fault plane identification is then based on this rotated coordinate system. The area of rupture, determined in a previous step and scaled from the mainshock moment magnitude, is assumed to be rectangular. This area is calculated as the product of length and width (</w:t>
      </w:r>
      <w:r w:rsidRPr="009A6AEC">
        <w:rPr>
          <w:color w:val="000000" w:themeColor="text1"/>
          <w:lang w:val="en-US"/>
        </w:rPr>
        <w:fldChar w:fldCharType="begin"/>
      </w:r>
      <w:r w:rsidRPr="009A6AEC">
        <w:rPr>
          <w:color w:val="000000" w:themeColor="text1"/>
          <w:lang w:val="en-US"/>
        </w:rPr>
        <w:instrText xml:space="preserve"> REF _Ref174697745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Equation S</w:t>
      </w:r>
      <w:r w:rsidRPr="009A6AEC">
        <w:rPr>
          <w:noProof/>
          <w:color w:val="000000" w:themeColor="text1"/>
        </w:rPr>
        <w:t>10</w:t>
      </w:r>
      <w:r w:rsidRPr="009A6AEC">
        <w:rPr>
          <w:color w:val="000000" w:themeColor="text1"/>
          <w:lang w:val="en-US"/>
        </w:rPr>
        <w:fldChar w:fldCharType="end"/>
      </w:r>
      <w:r w:rsidRPr="009A6AEC">
        <w:rPr>
          <w:color w:val="000000" w:themeColor="text1"/>
          <w:lang w:val="en-US"/>
        </w:rPr>
        <w:t>).</w:t>
      </w:r>
    </w:p>
    <w:p w14:paraId="40E67E7E" w14:textId="77777777" w:rsidR="0045341A" w:rsidRPr="009A6AEC" w:rsidRDefault="0045341A" w:rsidP="0045341A">
      <w:pPr>
        <w:pStyle w:val="Caption"/>
        <w:keepNext/>
        <w:spacing w:line="276" w:lineRule="auto"/>
        <w:rPr>
          <w:color w:val="000000" w:themeColor="text1"/>
        </w:rPr>
      </w:pPr>
      <w:bookmarkStart w:id="9" w:name="_Ref174697745"/>
      <w:r w:rsidRPr="009A6AEC">
        <w:rPr>
          <w:color w:val="000000" w:themeColor="text1"/>
        </w:rPr>
        <w:t>Equation S</w:t>
      </w:r>
      <w:r w:rsidRPr="009A6AEC">
        <w:rPr>
          <w:color w:val="000000" w:themeColor="text1"/>
        </w:rPr>
        <w:fldChar w:fldCharType="begin"/>
      </w:r>
      <w:r w:rsidRPr="009A6AEC">
        <w:rPr>
          <w:color w:val="000000" w:themeColor="text1"/>
        </w:rPr>
        <w:instrText xml:space="preserve"> SEQ Equation \* ARABIC </w:instrText>
      </w:r>
      <w:r w:rsidRPr="009A6AEC">
        <w:rPr>
          <w:color w:val="000000" w:themeColor="text1"/>
        </w:rPr>
        <w:fldChar w:fldCharType="separate"/>
      </w:r>
      <w:r w:rsidRPr="009A6AEC">
        <w:rPr>
          <w:noProof/>
          <w:color w:val="000000" w:themeColor="text1"/>
        </w:rPr>
        <w:t>10</w:t>
      </w:r>
      <w:r w:rsidRPr="009A6AEC">
        <w:rPr>
          <w:noProof/>
          <w:color w:val="000000" w:themeColor="text1"/>
        </w:rPr>
        <w:fldChar w:fldCharType="end"/>
      </w:r>
      <w:bookmarkEnd w:id="9"/>
    </w:p>
    <w:p w14:paraId="658F9085" w14:textId="77777777" w:rsidR="0045341A" w:rsidRPr="009A6AEC" w:rsidRDefault="0045341A" w:rsidP="0045341A">
      <w:pPr>
        <w:spacing w:line="276" w:lineRule="auto"/>
        <w:rPr>
          <w:color w:val="000000" w:themeColor="text1"/>
          <w:lang w:val="en-US"/>
        </w:rPr>
      </w:pPr>
      <m:oMathPara>
        <m:oMath>
          <m:r>
            <w:rPr>
              <w:rFonts w:ascii="Cambria Math" w:hAnsi="Cambria Math"/>
              <w:color w:val="000000" w:themeColor="text1"/>
              <w:lang w:val="en-US"/>
            </w:rPr>
            <m:t>A=L*W</m:t>
          </m:r>
        </m:oMath>
      </m:oMathPara>
    </w:p>
    <w:p w14:paraId="4FA83BF8" w14:textId="77777777" w:rsidR="0045341A" w:rsidRPr="009A6AEC" w:rsidRDefault="0045341A" w:rsidP="0045341A">
      <w:pPr>
        <w:spacing w:line="276" w:lineRule="auto"/>
        <w:rPr>
          <w:color w:val="000000" w:themeColor="text1"/>
          <w:lang w:val="en-US"/>
        </w:rPr>
      </w:pPr>
      <w:r w:rsidRPr="009A6AEC">
        <w:rPr>
          <w:rFonts w:cs="Segoe UI"/>
          <w:color w:val="000000" w:themeColor="text1"/>
          <w:shd w:val="clear" w:color="auto" w:fill="FFFFFF"/>
        </w:rPr>
        <w:t>Where</w:t>
      </w:r>
      <w:r w:rsidRPr="009A6AEC">
        <w:rPr>
          <w:rStyle w:val="katex-mathml"/>
          <w:color w:val="000000" w:themeColor="text1"/>
          <w:sz w:val="29"/>
          <w:szCs w:val="29"/>
          <w:bdr w:val="none" w:sz="0" w:space="0" w:color="auto" w:frame="1"/>
        </w:rPr>
        <w:t xml:space="preserve"> </w:t>
      </w:r>
      <m:oMath>
        <m:r>
          <w:rPr>
            <w:rFonts w:ascii="Cambria Math" w:hAnsi="Cambria Math"/>
            <w:color w:val="000000" w:themeColor="text1"/>
            <w:lang w:val="en-US"/>
          </w:rPr>
          <m:t>A</m:t>
        </m:r>
      </m:oMath>
      <w:r w:rsidRPr="009A6AEC">
        <w:rPr>
          <w:rFonts w:cs="Segoe UI"/>
          <w:color w:val="000000" w:themeColor="text1"/>
          <w:shd w:val="clear" w:color="auto" w:fill="FFFFFF"/>
        </w:rPr>
        <w:t xml:space="preserve"> is the area of the fault plane during the mainshock stage, </w:t>
      </w:r>
      <m:oMath>
        <m:r>
          <w:rPr>
            <w:rFonts w:ascii="Cambria Math" w:hAnsi="Cambria Math"/>
            <w:color w:val="000000" w:themeColor="text1"/>
            <w:lang w:val="en-US"/>
          </w:rPr>
          <m:t>L</m:t>
        </m:r>
      </m:oMath>
      <w:r w:rsidRPr="009A6AEC">
        <w:rPr>
          <w:rFonts w:cs="Segoe UI"/>
          <w:color w:val="000000" w:themeColor="text1"/>
          <w:shd w:val="clear" w:color="auto" w:fill="FFFFFF"/>
        </w:rPr>
        <w:t xml:space="preserve"> is the length of the fault plane, and </w:t>
      </w:r>
      <m:oMath>
        <m:r>
          <w:rPr>
            <w:rFonts w:ascii="Cambria Math" w:hAnsi="Cambria Math"/>
            <w:color w:val="000000" w:themeColor="text1"/>
            <w:lang w:val="en-US"/>
          </w:rPr>
          <m:t>W</m:t>
        </m:r>
      </m:oMath>
      <w:r w:rsidRPr="009A6AEC">
        <w:rPr>
          <w:rFonts w:cs="Segoe UI"/>
          <w:color w:val="000000" w:themeColor="text1"/>
          <w:shd w:val="clear" w:color="auto" w:fill="FFFFFF"/>
        </w:rPr>
        <w:t xml:space="preserve"> is the width of the fault plane. </w:t>
      </w:r>
      <w:r w:rsidRPr="009A6AEC">
        <w:rPr>
          <w:color w:val="000000" w:themeColor="text1"/>
          <w:lang w:val="en-US"/>
        </w:rPr>
        <w:t>We assume that the on-fault aftershocks identified before (i.e., earthquakes occurring within a maximum of 125 m or 2 km on each side of the final fit plane) occur on the final fit plane for each dataset. Then, under the framework of the equation above, we find the area with the maximum cumulative energy released from on-fault aftershocks that meets the rupture area limitation. The rupture length and width will be determined in this step. To determine the maximum and minimum rupture depth of the plane, rotate the coordinate system back to its original orientation to locate the rupture plane in meter coordinates.</w:t>
      </w:r>
    </w:p>
    <w:p w14:paraId="04118A64" w14:textId="3CA5B571" w:rsidR="0045341A" w:rsidRPr="009A6AEC" w:rsidRDefault="0045341A" w:rsidP="0045341A">
      <w:pPr>
        <w:spacing w:line="276" w:lineRule="auto"/>
        <w:rPr>
          <w:color w:val="000000" w:themeColor="text1"/>
          <w:lang w:val="en-US"/>
        </w:rPr>
      </w:pPr>
      <w:r w:rsidRPr="009A6AEC">
        <w:rPr>
          <w:color w:val="000000" w:themeColor="text1"/>
          <w:lang w:val="en-US"/>
        </w:rPr>
        <w:t xml:space="preserve">After identifying the fault plane, the average slip can be calculated for the plane by combining </w:t>
      </w:r>
      <w:r w:rsidRPr="009A6AEC">
        <w:rPr>
          <w:color w:val="000000" w:themeColor="text1"/>
          <w:lang w:val="en-US"/>
        </w:rPr>
        <w:fldChar w:fldCharType="begin"/>
      </w:r>
      <w:r w:rsidRPr="009A6AEC">
        <w:rPr>
          <w:color w:val="000000" w:themeColor="text1"/>
          <w:lang w:val="en-US"/>
        </w:rPr>
        <w:instrText xml:space="preserve"> REF _Ref174697745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Equation S</w:t>
      </w:r>
      <w:r w:rsidRPr="009A6AEC">
        <w:rPr>
          <w:noProof/>
          <w:color w:val="000000" w:themeColor="text1"/>
        </w:rPr>
        <w:t>10</w:t>
      </w:r>
      <w:r w:rsidRPr="009A6AEC">
        <w:rPr>
          <w:color w:val="000000" w:themeColor="text1"/>
          <w:lang w:val="en-US"/>
        </w:rPr>
        <w:fldChar w:fldCharType="end"/>
      </w:r>
      <w:r w:rsidRPr="009A6AEC">
        <w:rPr>
          <w:color w:val="000000" w:themeColor="text1"/>
          <w:lang w:val="en-US"/>
        </w:rPr>
        <w:t xml:space="preserve"> and </w:t>
      </w:r>
      <w:r w:rsidRPr="009A6AEC">
        <w:rPr>
          <w:color w:val="000000" w:themeColor="text1"/>
          <w:lang w:val="en-US"/>
        </w:rPr>
        <w:fldChar w:fldCharType="begin"/>
      </w:r>
      <w:r w:rsidRPr="009A6AEC">
        <w:rPr>
          <w:color w:val="000000" w:themeColor="text1"/>
          <w:lang w:val="en-US"/>
        </w:rPr>
        <w:instrText xml:space="preserve"> REF _Ref174699592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Equation S</w:t>
      </w:r>
      <w:r w:rsidRPr="009A6AEC">
        <w:rPr>
          <w:noProof/>
          <w:color w:val="000000" w:themeColor="text1"/>
        </w:rPr>
        <w:t>11</w:t>
      </w:r>
      <w:r w:rsidRPr="009A6AEC">
        <w:rPr>
          <w:color w:val="000000" w:themeColor="text1"/>
          <w:lang w:val="en-US"/>
        </w:rPr>
        <w:fldChar w:fldCharType="end"/>
      </w:r>
      <w:r w:rsidRPr="009A6AEC">
        <w:rPr>
          <w:color w:val="000000" w:themeColor="text1"/>
          <w:lang w:val="en-US"/>
        </w:rPr>
        <w:t>.</w:t>
      </w:r>
    </w:p>
    <w:p w14:paraId="2FF6C405" w14:textId="77777777" w:rsidR="0045341A" w:rsidRPr="009A6AEC" w:rsidRDefault="0045341A" w:rsidP="0045341A">
      <w:pPr>
        <w:pStyle w:val="Caption"/>
        <w:keepNext/>
        <w:spacing w:line="276" w:lineRule="auto"/>
        <w:rPr>
          <w:color w:val="000000" w:themeColor="text1"/>
        </w:rPr>
      </w:pPr>
      <w:bookmarkStart w:id="10" w:name="_Ref174699592"/>
      <w:r w:rsidRPr="009A6AEC">
        <w:rPr>
          <w:color w:val="000000" w:themeColor="text1"/>
        </w:rPr>
        <w:t>Equation S</w:t>
      </w:r>
      <w:r w:rsidRPr="009A6AEC">
        <w:rPr>
          <w:color w:val="000000" w:themeColor="text1"/>
        </w:rPr>
        <w:fldChar w:fldCharType="begin"/>
      </w:r>
      <w:r w:rsidRPr="009A6AEC">
        <w:rPr>
          <w:color w:val="000000" w:themeColor="text1"/>
        </w:rPr>
        <w:instrText xml:space="preserve"> SEQ Equation \* ARABIC </w:instrText>
      </w:r>
      <w:r w:rsidRPr="009A6AEC">
        <w:rPr>
          <w:color w:val="000000" w:themeColor="text1"/>
        </w:rPr>
        <w:fldChar w:fldCharType="separate"/>
      </w:r>
      <w:r w:rsidRPr="009A6AEC">
        <w:rPr>
          <w:noProof/>
          <w:color w:val="000000" w:themeColor="text1"/>
        </w:rPr>
        <w:t>11</w:t>
      </w:r>
      <w:r w:rsidRPr="009A6AEC">
        <w:rPr>
          <w:noProof/>
          <w:color w:val="000000" w:themeColor="text1"/>
        </w:rPr>
        <w:fldChar w:fldCharType="end"/>
      </w:r>
      <w:bookmarkEnd w:id="10"/>
    </w:p>
    <w:p w14:paraId="28CAB54E" w14:textId="77777777" w:rsidR="0045341A" w:rsidRPr="009A6AEC" w:rsidRDefault="0045341A" w:rsidP="0045341A">
      <w:pPr>
        <w:spacing w:line="276" w:lineRule="auto"/>
        <w:rPr>
          <w:color w:val="000000" w:themeColor="text1"/>
          <w:lang w:val="en-US"/>
        </w:rPr>
      </w:pPr>
      <m:oMathPara>
        <m:oMath>
          <m:r>
            <w:rPr>
              <w:rFonts w:ascii="Cambria Math" w:hAnsi="Cambria Math"/>
              <w:color w:val="000000" w:themeColor="text1"/>
              <w:lang w:val="en-US"/>
            </w:rPr>
            <m:t>Mo= μ*A*D</m:t>
          </m:r>
        </m:oMath>
      </m:oMathPara>
    </w:p>
    <w:p w14:paraId="039A41BD" w14:textId="77777777" w:rsidR="0045341A" w:rsidRPr="009A6AEC" w:rsidRDefault="0045341A" w:rsidP="0045341A">
      <w:pPr>
        <w:spacing w:line="276" w:lineRule="auto"/>
        <w:rPr>
          <w:color w:val="000000" w:themeColor="text1"/>
          <w:lang w:val="en-US"/>
        </w:rPr>
      </w:pPr>
      <w:r w:rsidRPr="009A6AEC">
        <w:rPr>
          <w:color w:val="000000" w:themeColor="text1"/>
          <w:lang w:val="en-US"/>
        </w:rPr>
        <w:t xml:space="preserve">Where </w:t>
      </w:r>
      <m:oMath>
        <m:r>
          <w:rPr>
            <w:rFonts w:ascii="Cambria Math" w:hAnsi="Cambria Math"/>
            <w:color w:val="000000" w:themeColor="text1"/>
            <w:lang w:val="en-US"/>
          </w:rPr>
          <m:t>μ</m:t>
        </m:r>
      </m:oMath>
      <w:r w:rsidRPr="009A6AEC">
        <w:rPr>
          <w:color w:val="000000" w:themeColor="text1"/>
          <w:lang w:val="en-US"/>
        </w:rPr>
        <w:t xml:space="preserve"> is the shear modulus of the rock, </w:t>
      </w:r>
      <m:oMath>
        <m:r>
          <w:rPr>
            <w:rFonts w:ascii="Cambria Math" w:hAnsi="Cambria Math"/>
            <w:color w:val="000000" w:themeColor="text1"/>
            <w:lang w:val="en-US"/>
          </w:rPr>
          <m:t>A</m:t>
        </m:r>
      </m:oMath>
      <w:r w:rsidRPr="009A6AEC">
        <w:rPr>
          <w:color w:val="000000" w:themeColor="text1"/>
          <w:lang w:val="en-US"/>
        </w:rPr>
        <w:t xml:space="preserve"> is the rupture area and </w:t>
      </w:r>
      <m:oMath>
        <m:r>
          <w:rPr>
            <w:rFonts w:ascii="Cambria Math" w:hAnsi="Cambria Math"/>
            <w:color w:val="000000" w:themeColor="text1"/>
            <w:lang w:val="en-US"/>
          </w:rPr>
          <m:t>D</m:t>
        </m:r>
      </m:oMath>
      <w:r w:rsidRPr="009A6AEC">
        <w:rPr>
          <w:color w:val="000000" w:themeColor="text1"/>
          <w:lang w:val="en-US"/>
        </w:rPr>
        <w:t xml:space="preserve"> is the average slip on the fault plane. The value of </w:t>
      </w:r>
      <m:oMath>
        <m:r>
          <w:rPr>
            <w:rFonts w:ascii="Cambria Math" w:hAnsi="Cambria Math"/>
            <w:color w:val="000000" w:themeColor="text1"/>
            <w:lang w:val="en-US"/>
          </w:rPr>
          <m:t>μ</m:t>
        </m:r>
      </m:oMath>
      <w:r w:rsidRPr="009A6AEC">
        <w:rPr>
          <w:color w:val="000000" w:themeColor="text1"/>
          <w:lang w:val="en-US"/>
        </w:rPr>
        <w:t xml:space="preserve"> used for this study is 3 x 10</w:t>
      </w:r>
      <w:r w:rsidRPr="009A6AEC">
        <w:rPr>
          <w:color w:val="000000" w:themeColor="text1"/>
          <w:vertAlign w:val="superscript"/>
          <w:lang w:val="en-US"/>
        </w:rPr>
        <w:t>11</w:t>
      </w:r>
      <w:r w:rsidRPr="009A6AEC">
        <w:rPr>
          <w:color w:val="000000" w:themeColor="text1"/>
          <w:lang w:val="en-US"/>
        </w:rPr>
        <w:t xml:space="preserve"> dynes/cm</w:t>
      </w:r>
      <w:r w:rsidRPr="009A6AEC">
        <w:rPr>
          <w:color w:val="000000" w:themeColor="text1"/>
          <w:vertAlign w:val="superscript"/>
          <w:lang w:val="en-US"/>
        </w:rPr>
        <w:t>2</w:t>
      </w:r>
      <w:r w:rsidRPr="009A6AEC">
        <w:rPr>
          <w:color w:val="000000" w:themeColor="text1"/>
          <w:lang w:val="en-US"/>
        </w:rPr>
        <w:t>, which is a reasonable value according to Kayal (2006).</w:t>
      </w:r>
    </w:p>
    <w:p w14:paraId="4FD89F50" w14:textId="77777777" w:rsidR="0045341A" w:rsidRPr="009A6AEC" w:rsidRDefault="0045341A" w:rsidP="0045341A">
      <w:pPr>
        <w:rPr>
          <w:b/>
          <w:bCs/>
          <w:color w:val="000000" w:themeColor="text1"/>
          <w:lang w:val="en-US"/>
        </w:rPr>
      </w:pPr>
      <w:r w:rsidRPr="009A6AEC">
        <w:rPr>
          <w:b/>
          <w:bCs/>
          <w:color w:val="000000" w:themeColor="text1"/>
          <w:lang w:val="en-US"/>
        </w:rPr>
        <w:br w:type="page"/>
      </w:r>
    </w:p>
    <w:p w14:paraId="4464ADFB" w14:textId="77777777" w:rsidR="0045341A" w:rsidRPr="00954743" w:rsidRDefault="0045341A" w:rsidP="00954743">
      <w:pPr>
        <w:pStyle w:val="Heading2"/>
      </w:pPr>
      <w:r w:rsidRPr="00954743">
        <w:lastRenderedPageBreak/>
        <w:t>Results and Discussion</w:t>
      </w:r>
    </w:p>
    <w:p w14:paraId="657361EE" w14:textId="77777777" w:rsidR="0045341A" w:rsidRPr="009A6AEC" w:rsidRDefault="0045341A" w:rsidP="0045341A">
      <w:pPr>
        <w:spacing w:line="276" w:lineRule="auto"/>
        <w:rPr>
          <w:b/>
          <w:bCs/>
          <w:color w:val="000000" w:themeColor="text1"/>
          <w:lang w:val="en-US"/>
        </w:rPr>
      </w:pPr>
      <w:r w:rsidRPr="009A6AEC">
        <w:rPr>
          <w:b/>
          <w:bCs/>
          <w:color w:val="000000" w:themeColor="text1"/>
          <w:lang w:val="en-US"/>
        </w:rPr>
        <w:t>1 Final Fit Plane</w:t>
      </w:r>
    </w:p>
    <w:p w14:paraId="1680C8F2" w14:textId="5E44DA54" w:rsidR="0045341A" w:rsidRPr="009A6AEC" w:rsidRDefault="0045341A" w:rsidP="0045341A">
      <w:pPr>
        <w:spacing w:line="276" w:lineRule="auto"/>
        <w:rPr>
          <w:b/>
          <w:bCs/>
          <w:color w:val="000000" w:themeColor="text1"/>
          <w:lang w:val="en-US"/>
        </w:rPr>
      </w:pPr>
      <w:r w:rsidRPr="009A6AEC">
        <w:rPr>
          <w:color w:val="000000" w:themeColor="text1"/>
          <w:lang w:val="en-US"/>
        </w:rPr>
        <w:t xml:space="preserve">The results obtained from the linear algebra method are shown in </w:t>
      </w:r>
      <w:r w:rsidRPr="009A6AEC">
        <w:rPr>
          <w:color w:val="000000" w:themeColor="text1"/>
          <w:lang w:val="en-US"/>
        </w:rPr>
        <w:fldChar w:fldCharType="begin"/>
      </w:r>
      <w:r w:rsidRPr="009A6AEC">
        <w:rPr>
          <w:color w:val="000000" w:themeColor="text1"/>
          <w:lang w:val="en-US"/>
        </w:rPr>
        <w:instrText xml:space="preserve"> REF _Ref175646426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Table S</w:t>
      </w:r>
      <w:r w:rsidRPr="009A6AEC">
        <w:rPr>
          <w:noProof/>
          <w:color w:val="000000" w:themeColor="text1"/>
        </w:rPr>
        <w:t>2</w:t>
      </w:r>
      <w:r w:rsidRPr="009A6AEC">
        <w:rPr>
          <w:color w:val="000000" w:themeColor="text1"/>
          <w:lang w:val="en-US"/>
        </w:rPr>
        <w:fldChar w:fldCharType="end"/>
      </w:r>
      <w:r w:rsidRPr="009A6AEC">
        <w:rPr>
          <w:color w:val="000000" w:themeColor="text1"/>
          <w:lang w:val="en-US"/>
        </w:rPr>
        <w:t xml:space="preserve">. The best-fit plane for each dataset, determined through various calculations and formats of plane equations, is highlighted in bold and italicised. A comparison with the best-fit results from other method is presented in </w:t>
      </w:r>
      <w:r w:rsidRPr="009A6AEC">
        <w:rPr>
          <w:color w:val="000000" w:themeColor="text1"/>
          <w:lang w:val="en-US"/>
        </w:rPr>
        <w:fldChar w:fldCharType="begin"/>
      </w:r>
      <w:r w:rsidRPr="009A6AEC">
        <w:rPr>
          <w:color w:val="000000" w:themeColor="text1"/>
          <w:lang w:val="en-US"/>
        </w:rPr>
        <w:instrText xml:space="preserve"> REF _Ref175646511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Table S</w:t>
      </w:r>
      <w:r w:rsidRPr="009A6AEC">
        <w:rPr>
          <w:noProof/>
          <w:color w:val="000000" w:themeColor="text1"/>
        </w:rPr>
        <w:t>3</w:t>
      </w:r>
      <w:r w:rsidRPr="009A6AEC">
        <w:rPr>
          <w:color w:val="000000" w:themeColor="text1"/>
          <w:lang w:val="en-US"/>
        </w:rPr>
        <w:fldChar w:fldCharType="end"/>
      </w:r>
      <w:r w:rsidRPr="009A6AEC">
        <w:rPr>
          <w:color w:val="000000" w:themeColor="text1"/>
          <w:lang w:val="en-US"/>
        </w:rPr>
        <w:t xml:space="preserve">. </w:t>
      </w:r>
    </w:p>
    <w:p w14:paraId="65A9AB74" w14:textId="77777777" w:rsidR="0045341A" w:rsidRPr="009A6AEC" w:rsidRDefault="0045341A" w:rsidP="0045341A">
      <w:pPr>
        <w:pStyle w:val="Caption"/>
        <w:keepNext/>
        <w:rPr>
          <w:color w:val="000000" w:themeColor="text1"/>
        </w:rPr>
      </w:pPr>
      <w:bookmarkStart w:id="11" w:name="_Ref175646426"/>
      <w:r w:rsidRPr="009A6AEC">
        <w:rPr>
          <w:color w:val="000000" w:themeColor="text1"/>
        </w:rPr>
        <w:t>Table S</w:t>
      </w:r>
      <w:r w:rsidRPr="009A6AEC">
        <w:rPr>
          <w:color w:val="000000" w:themeColor="text1"/>
        </w:rPr>
        <w:fldChar w:fldCharType="begin"/>
      </w:r>
      <w:r w:rsidRPr="009A6AEC">
        <w:rPr>
          <w:color w:val="000000" w:themeColor="text1"/>
        </w:rPr>
        <w:instrText xml:space="preserve"> SEQ Table \* ARABIC </w:instrText>
      </w:r>
      <w:r w:rsidRPr="009A6AEC">
        <w:rPr>
          <w:color w:val="000000" w:themeColor="text1"/>
        </w:rPr>
        <w:fldChar w:fldCharType="separate"/>
      </w:r>
      <w:r w:rsidRPr="009A6AEC">
        <w:rPr>
          <w:noProof/>
          <w:color w:val="000000" w:themeColor="text1"/>
        </w:rPr>
        <w:t>2</w:t>
      </w:r>
      <w:r w:rsidRPr="009A6AEC">
        <w:rPr>
          <w:noProof/>
          <w:color w:val="000000" w:themeColor="text1"/>
        </w:rPr>
        <w:fldChar w:fldCharType="end"/>
      </w:r>
      <w:bookmarkEnd w:id="11"/>
      <w:r w:rsidRPr="009A6AEC">
        <w:rPr>
          <w:color w:val="000000" w:themeColor="text1"/>
        </w:rPr>
        <w:t>. The results of the linear algebra plane fitting process. The inclined and bold words indicate the model with the best residual (i.e., the minimum cumulative distance) for each dataset. This model will be compared with those obtained from the coordinate rotation method to determine the best-fit plane for each dataset.</w:t>
      </w:r>
    </w:p>
    <w:tbl>
      <w:tblPr>
        <w:tblW w:w="0" w:type="auto"/>
        <w:tblCellMar>
          <w:left w:w="0" w:type="dxa"/>
          <w:right w:w="0" w:type="dxa"/>
        </w:tblCellMar>
        <w:tblLook w:val="04A0" w:firstRow="1" w:lastRow="0" w:firstColumn="1" w:lastColumn="0" w:noHBand="0" w:noVBand="1"/>
      </w:tblPr>
      <w:tblGrid>
        <w:gridCol w:w="820"/>
        <w:gridCol w:w="1020"/>
        <w:gridCol w:w="682"/>
        <w:gridCol w:w="753"/>
        <w:gridCol w:w="943"/>
        <w:gridCol w:w="685"/>
        <w:gridCol w:w="766"/>
        <w:gridCol w:w="948"/>
        <w:gridCol w:w="685"/>
        <w:gridCol w:w="766"/>
        <w:gridCol w:w="948"/>
      </w:tblGrid>
      <w:tr w:rsidR="009A6AEC" w:rsidRPr="009A6AEC" w14:paraId="3E1C210C" w14:textId="77777777" w:rsidTr="00623D78">
        <w:trPr>
          <w:trHeight w:val="315"/>
        </w:trPr>
        <w:tc>
          <w:tcPr>
            <w:tcW w:w="0" w:type="auto"/>
            <w:vMerge w:val="restart"/>
            <w:tcBorders>
              <w:top w:val="single" w:sz="4" w:space="0" w:color="auto"/>
              <w:left w:val="single" w:sz="4" w:space="0" w:color="auto"/>
              <w:right w:val="single" w:sz="4" w:space="0" w:color="auto"/>
            </w:tcBorders>
            <w:shd w:val="clear" w:color="auto" w:fill="FFFFFF"/>
            <w:tcMar>
              <w:top w:w="30" w:type="dxa"/>
              <w:left w:w="45" w:type="dxa"/>
              <w:bottom w:w="30" w:type="dxa"/>
              <w:right w:w="45" w:type="dxa"/>
            </w:tcMar>
            <w:vAlign w:val="center"/>
            <w:hideMark/>
          </w:tcPr>
          <w:p w14:paraId="39235C2E"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w:t>
            </w:r>
          </w:p>
        </w:tc>
        <w:tc>
          <w:tcPr>
            <w:tcW w:w="0" w:type="auto"/>
            <w:vMerge w:val="restart"/>
            <w:tcBorders>
              <w:top w:val="single" w:sz="4" w:space="0" w:color="auto"/>
              <w:left w:val="single" w:sz="4" w:space="0" w:color="auto"/>
              <w:right w:val="single" w:sz="4" w:space="0" w:color="auto"/>
            </w:tcBorders>
            <w:shd w:val="clear" w:color="auto" w:fill="FFFFFF"/>
            <w:tcMar>
              <w:top w:w="30" w:type="dxa"/>
              <w:left w:w="45" w:type="dxa"/>
              <w:bottom w:w="30" w:type="dxa"/>
              <w:right w:w="45" w:type="dxa"/>
            </w:tcMar>
            <w:vAlign w:val="center"/>
            <w:hideMark/>
          </w:tcPr>
          <w:p w14:paraId="1C941ECA"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Weighted Method?</w:t>
            </w:r>
          </w:p>
        </w:tc>
        <w:tc>
          <w:tcPr>
            <w:tcW w:w="0" w:type="auto"/>
            <w:gridSpan w:val="3"/>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96DE932"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Depth =</w:t>
            </w:r>
          </w:p>
          <w:p w14:paraId="08981DC0"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 xml:space="preserve"> f(Longitude, Latitude)</w:t>
            </w:r>
          </w:p>
        </w:tc>
        <w:tc>
          <w:tcPr>
            <w:tcW w:w="0" w:type="auto"/>
            <w:gridSpan w:val="3"/>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EBA0885"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 xml:space="preserve">Latitude = </w:t>
            </w:r>
          </w:p>
          <w:p w14:paraId="51E5B1E1"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f(Longitude, Depth)</w:t>
            </w:r>
          </w:p>
        </w:tc>
        <w:tc>
          <w:tcPr>
            <w:tcW w:w="0" w:type="auto"/>
            <w:gridSpan w:val="3"/>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3E5DD3A"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 xml:space="preserve">Longitude = </w:t>
            </w:r>
          </w:p>
          <w:p w14:paraId="5464E7C4"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f(Latitude, Depth)</w:t>
            </w:r>
          </w:p>
        </w:tc>
      </w:tr>
      <w:tr w:rsidR="009A6AEC" w:rsidRPr="009A6AEC" w14:paraId="2224365A" w14:textId="77777777" w:rsidTr="00623D78">
        <w:trPr>
          <w:trHeight w:val="315"/>
        </w:trPr>
        <w:tc>
          <w:tcPr>
            <w:tcW w:w="0" w:type="auto"/>
            <w:vMerge/>
            <w:tcBorders>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582C90D7"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0" w:type="auto"/>
            <w:vMerge/>
            <w:tcBorders>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40BD6CE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3E06FFB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Strike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2D8C81E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Dip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0260F2E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Sum of Distance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5C54772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Strike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2F6B826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Dip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4A75E66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Sum of Distance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2815FB54" w14:textId="77777777" w:rsidR="0045341A" w:rsidRPr="009A6AEC" w:rsidRDefault="0045341A" w:rsidP="00623D78">
            <w:pPr>
              <w:spacing w:after="0" w:line="276" w:lineRule="auto"/>
              <w:jc w:val="center"/>
              <w:rPr>
                <w:rFonts w:eastAsia="Times New Roman" w:cs="Arial"/>
                <w:i/>
                <w:iCs/>
                <w:color w:val="000000" w:themeColor="text1"/>
                <w:kern w:val="0"/>
                <w:sz w:val="20"/>
                <w:szCs w:val="20"/>
                <w14:ligatures w14:val="none"/>
              </w:rPr>
            </w:pPr>
            <w:r w:rsidRPr="009A6AEC">
              <w:rPr>
                <w:rFonts w:eastAsia="Times New Roman" w:cs="Arial"/>
                <w:color w:val="000000" w:themeColor="text1"/>
                <w:kern w:val="0"/>
                <w:sz w:val="20"/>
                <w:szCs w:val="20"/>
                <w14:ligatures w14:val="none"/>
              </w:rPr>
              <w:t>Strike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6E579889" w14:textId="77777777" w:rsidR="0045341A" w:rsidRPr="009A6AEC" w:rsidRDefault="0045341A" w:rsidP="00623D78">
            <w:pPr>
              <w:spacing w:after="0" w:line="276" w:lineRule="auto"/>
              <w:jc w:val="center"/>
              <w:rPr>
                <w:rFonts w:eastAsia="Times New Roman" w:cs="Arial"/>
                <w:i/>
                <w:iCs/>
                <w:color w:val="000000" w:themeColor="text1"/>
                <w:kern w:val="0"/>
                <w:sz w:val="20"/>
                <w:szCs w:val="20"/>
                <w14:ligatures w14:val="none"/>
              </w:rPr>
            </w:pPr>
            <w:r w:rsidRPr="009A6AEC">
              <w:rPr>
                <w:rFonts w:eastAsia="Times New Roman" w:cs="Arial"/>
                <w:color w:val="000000" w:themeColor="text1"/>
                <w:kern w:val="0"/>
                <w:sz w:val="20"/>
                <w:szCs w:val="20"/>
                <w14:ligatures w14:val="none"/>
              </w:rPr>
              <w:t>Dip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tcPr>
          <w:p w14:paraId="3183A380" w14:textId="77777777" w:rsidR="0045341A" w:rsidRPr="009A6AEC" w:rsidRDefault="0045341A" w:rsidP="00623D78">
            <w:pPr>
              <w:spacing w:after="0" w:line="276" w:lineRule="auto"/>
              <w:jc w:val="center"/>
              <w:rPr>
                <w:rFonts w:eastAsia="Times New Roman" w:cs="Arial"/>
                <w:i/>
                <w:iCs/>
                <w:color w:val="000000" w:themeColor="text1"/>
                <w:kern w:val="0"/>
                <w:sz w:val="20"/>
                <w:szCs w:val="20"/>
                <w14:ligatures w14:val="none"/>
              </w:rPr>
            </w:pPr>
            <w:r w:rsidRPr="009A6AEC">
              <w:rPr>
                <w:rFonts w:eastAsia="Times New Roman" w:cs="Arial"/>
                <w:color w:val="000000" w:themeColor="text1"/>
                <w:kern w:val="0"/>
                <w:sz w:val="20"/>
                <w:szCs w:val="20"/>
                <w14:ligatures w14:val="none"/>
              </w:rPr>
              <w:t>Sum of Distance</w:t>
            </w:r>
          </w:p>
        </w:tc>
      </w:tr>
      <w:tr w:rsidR="009A6AEC" w:rsidRPr="009A6AEC" w14:paraId="17404D20" w14:textId="77777777" w:rsidTr="00623D78">
        <w:trPr>
          <w:trHeight w:val="315"/>
        </w:trPr>
        <w:tc>
          <w:tcPr>
            <w:tcW w:w="0" w:type="auto"/>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245CDCB"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2AF4E04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F4DD7F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112.7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863117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30.22W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BA11FC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1.51E+06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F4CD53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291.68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19C29C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84.82W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EFB4A6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8.29E+05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2962111C"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354.93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23721C9"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88.58E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817E1DB"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4.04E+05</w:t>
            </w:r>
          </w:p>
        </w:tc>
      </w:tr>
      <w:tr w:rsidR="009A6AEC" w:rsidRPr="009A6AEC" w14:paraId="77D98122" w14:textId="77777777" w:rsidTr="00623D78">
        <w:trPr>
          <w:trHeight w:val="3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DB91CE"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A7542C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F8EEBC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81.81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8F859A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12.14E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A94617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4.13E+08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96CE1F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292.9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12657C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85.45W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701BE2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2.62E+08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8E92181"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357.31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2B7404F"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89.48E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B2AE680"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7.03E+07</w:t>
            </w:r>
          </w:p>
        </w:tc>
      </w:tr>
      <w:tr w:rsidR="009A6AEC" w:rsidRPr="009A6AEC" w14:paraId="36342F85" w14:textId="77777777" w:rsidTr="00623D78">
        <w:trPr>
          <w:trHeight w:val="315"/>
        </w:trPr>
        <w:tc>
          <w:tcPr>
            <w:tcW w:w="0" w:type="auto"/>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E3BDDE0"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9BBC33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33C59D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96.59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D50411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15.24W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ADCCB1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2.22E+06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369399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280.04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6D3C4E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85.05W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534AFD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1.32E+06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14AF5F2"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355.1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3C9FDCA"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88.86W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719DCAF"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8.48E+05</w:t>
            </w:r>
          </w:p>
        </w:tc>
      </w:tr>
      <w:tr w:rsidR="009A6AEC" w:rsidRPr="009A6AEC" w14:paraId="6510916B" w14:textId="77777777" w:rsidTr="00623D78">
        <w:trPr>
          <w:trHeight w:val="3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0FC43B"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6E7C6C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4C194B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66.65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173E56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24.95E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634C35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4.46E+08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135A98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284.07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2B69B8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84.83W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27A70C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3.11E+08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E46369F"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352.83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6AA5CFC"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84.86E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0BE069E"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1.42E+08</w:t>
            </w:r>
          </w:p>
        </w:tc>
      </w:tr>
      <w:tr w:rsidR="009A6AEC" w:rsidRPr="009A6AEC" w14:paraId="5055BB3D" w14:textId="77777777" w:rsidTr="00623D78">
        <w:trPr>
          <w:trHeight w:val="315"/>
        </w:trPr>
        <w:tc>
          <w:tcPr>
            <w:tcW w:w="0" w:type="auto"/>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7A7B4A6"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7CA2B0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1E1ACD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93.49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9B1AE1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5.11W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0719D4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2.63E+06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1AB615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282.35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6C146E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86.15W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FCADE8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2.09E+06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4C767DC"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351.81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0E85125"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87.7W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B7DB355"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1.54E+06</w:t>
            </w:r>
          </w:p>
        </w:tc>
      </w:tr>
      <w:tr w:rsidR="009A6AEC" w:rsidRPr="009A6AEC" w14:paraId="476B54C4" w14:textId="77777777" w:rsidTr="00623D78">
        <w:trPr>
          <w:trHeight w:val="3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FD062E"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CE2BF3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1CE9D2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91.25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2E6F20B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3.75W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84777A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5.24E+08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8C72E91"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293.07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C52614B"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85.71W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F6B544F"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3.84E+08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38E414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320.43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36B0DD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87.55W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CFE00A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9.35E+08</w:t>
            </w:r>
          </w:p>
        </w:tc>
      </w:tr>
      <w:tr w:rsidR="009A6AEC" w:rsidRPr="009A6AEC" w14:paraId="248C3962" w14:textId="77777777" w:rsidTr="00623D78">
        <w:trPr>
          <w:trHeight w:val="315"/>
        </w:trPr>
        <w:tc>
          <w:tcPr>
            <w:tcW w:w="0" w:type="auto"/>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B9FBE16"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A4C5ED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EDFE3F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100.84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E39E7A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21.53W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E78D8D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2.34E+06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D23B4E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288.71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DDEF07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84.77W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2CBC893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1.30E+06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7E98183"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355.28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41A59B4"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89.21W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1F0236E"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6.67E+05</w:t>
            </w:r>
          </w:p>
        </w:tc>
      </w:tr>
      <w:tr w:rsidR="009A6AEC" w:rsidRPr="009A6AEC" w14:paraId="13D55344" w14:textId="77777777" w:rsidTr="00623D78">
        <w:trPr>
          <w:trHeight w:val="3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823959"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8DECF8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26CBE00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85.21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65E6E0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7.81E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FAF8AD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5.12E+08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2C6EFA0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293.61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87BC6A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87.2W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F80A6C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3.66E+08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58BA772"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355.49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9A370E4"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89.56E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E2EC8AC"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1.48E+08</w:t>
            </w:r>
          </w:p>
        </w:tc>
      </w:tr>
      <w:tr w:rsidR="009A6AEC" w:rsidRPr="009A6AEC" w14:paraId="40E1AB21" w14:textId="77777777" w:rsidTr="00623D78">
        <w:trPr>
          <w:trHeight w:val="315"/>
        </w:trPr>
        <w:tc>
          <w:tcPr>
            <w:tcW w:w="0" w:type="auto"/>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9E81704"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7C7E0F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2A0DA4B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86.26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874E38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14.6E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749DD8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3.40E+06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7C561D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279.26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A46182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84.22W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E19040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2.19E+06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0BC7069"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354.75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8314D41"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89.13E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66D79AC"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1.59E+06</w:t>
            </w:r>
          </w:p>
        </w:tc>
      </w:tr>
      <w:tr w:rsidR="009A6AEC" w:rsidRPr="009A6AEC" w14:paraId="4578F5A7" w14:textId="77777777" w:rsidTr="00623D78">
        <w:trPr>
          <w:trHeight w:val="3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6EDD31"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428703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E66293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65.45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0486CD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25.5E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584349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5.77E+08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BE37A4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286.42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0D7A93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86.44W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C83D40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4.40E+08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286A3F6D"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350.76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F10107E"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84.18E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65567B8"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2.51E+08</w:t>
            </w:r>
          </w:p>
        </w:tc>
      </w:tr>
      <w:tr w:rsidR="009A6AEC" w:rsidRPr="009A6AEC" w14:paraId="38C31D38" w14:textId="77777777" w:rsidTr="00623D78">
        <w:trPr>
          <w:trHeight w:val="315"/>
        </w:trPr>
        <w:tc>
          <w:tcPr>
            <w:tcW w:w="0" w:type="auto"/>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4C74F297"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D8B6C6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28CAE50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87.01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0AC0A16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3.18E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AFB87F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4.22E+06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3E9BC90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285.56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97BD12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88.32W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E13CD8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4.18E+06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8C0F115"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351.17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CEDBD8C"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87.43E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78D74B4"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3.14E+06</w:t>
            </w:r>
          </w:p>
        </w:tc>
      </w:tr>
      <w:tr w:rsidR="009A6AEC" w:rsidRPr="009A6AEC" w14:paraId="710C625C" w14:textId="77777777" w:rsidTr="00623D78">
        <w:trPr>
          <w:trHeight w:val="3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44C28A"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8E7EFC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4E5FE8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68.69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16636AF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24.15E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F0AAC3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1.16E+09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77CAB51"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256.08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64C52242"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70.77E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79C02407"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9.67E+08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B33098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306.85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000F93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41.52E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45" w:type="dxa"/>
              <w:bottom w:w="30" w:type="dxa"/>
              <w:right w:w="45" w:type="dxa"/>
            </w:tcMar>
            <w:vAlign w:val="center"/>
            <w:hideMark/>
          </w:tcPr>
          <w:p w14:paraId="5065EB9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1.90E+09</w:t>
            </w:r>
          </w:p>
        </w:tc>
      </w:tr>
    </w:tbl>
    <w:p w14:paraId="03266773" w14:textId="77777777" w:rsidR="0045341A" w:rsidRPr="009A6AEC" w:rsidRDefault="0045341A" w:rsidP="0045341A">
      <w:pPr>
        <w:spacing w:line="276" w:lineRule="auto"/>
        <w:rPr>
          <w:color w:val="000000" w:themeColor="text1"/>
        </w:rPr>
      </w:pPr>
    </w:p>
    <w:p w14:paraId="735B5C59" w14:textId="77777777" w:rsidR="0045341A" w:rsidRPr="009A6AEC" w:rsidRDefault="0045341A" w:rsidP="0045341A">
      <w:pPr>
        <w:pStyle w:val="Caption"/>
        <w:keepNext/>
        <w:rPr>
          <w:color w:val="000000" w:themeColor="text1"/>
        </w:rPr>
      </w:pPr>
      <w:bookmarkStart w:id="12" w:name="_Ref175646511"/>
      <w:r w:rsidRPr="009A6AEC">
        <w:rPr>
          <w:color w:val="000000" w:themeColor="text1"/>
        </w:rPr>
        <w:t>Table S</w:t>
      </w:r>
      <w:r w:rsidRPr="009A6AEC">
        <w:rPr>
          <w:color w:val="000000" w:themeColor="text1"/>
        </w:rPr>
        <w:fldChar w:fldCharType="begin"/>
      </w:r>
      <w:r w:rsidRPr="009A6AEC">
        <w:rPr>
          <w:color w:val="000000" w:themeColor="text1"/>
        </w:rPr>
        <w:instrText xml:space="preserve"> SEQ Table \* ARABIC </w:instrText>
      </w:r>
      <w:r w:rsidRPr="009A6AEC">
        <w:rPr>
          <w:color w:val="000000" w:themeColor="text1"/>
        </w:rPr>
        <w:fldChar w:fldCharType="separate"/>
      </w:r>
      <w:r w:rsidRPr="009A6AEC">
        <w:rPr>
          <w:noProof/>
          <w:color w:val="000000" w:themeColor="text1"/>
        </w:rPr>
        <w:t>3</w:t>
      </w:r>
      <w:r w:rsidRPr="009A6AEC">
        <w:rPr>
          <w:noProof/>
          <w:color w:val="000000" w:themeColor="text1"/>
        </w:rPr>
        <w:fldChar w:fldCharType="end"/>
      </w:r>
      <w:bookmarkEnd w:id="12"/>
      <w:r w:rsidRPr="009A6AEC">
        <w:rPr>
          <w:color w:val="000000" w:themeColor="text1"/>
        </w:rPr>
        <w:t>. the final best-fit plane results for each dataset. The inclined and bold words highlight the model with the minimum residual (i.e., the smallest cumulative distance), indicating the final best-fit plane for each dataset.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57"/>
        <w:gridCol w:w="1799"/>
        <w:gridCol w:w="685"/>
        <w:gridCol w:w="766"/>
        <w:gridCol w:w="1511"/>
        <w:gridCol w:w="685"/>
        <w:gridCol w:w="766"/>
        <w:gridCol w:w="1511"/>
      </w:tblGrid>
      <w:tr w:rsidR="009A6AEC" w:rsidRPr="009A6AEC" w14:paraId="7B640F02" w14:textId="77777777" w:rsidTr="00623D78">
        <w:trPr>
          <w:trHeight w:val="315"/>
          <w:jc w:val="center"/>
        </w:trPr>
        <w:tc>
          <w:tcPr>
            <w:tcW w:w="0" w:type="auto"/>
            <w:vMerge w:val="restart"/>
            <w:tcMar>
              <w:top w:w="30" w:type="dxa"/>
              <w:left w:w="45" w:type="dxa"/>
              <w:bottom w:w="30" w:type="dxa"/>
              <w:right w:w="45" w:type="dxa"/>
            </w:tcMar>
            <w:vAlign w:val="center"/>
            <w:hideMark/>
          </w:tcPr>
          <w:p w14:paraId="12F2BDAB"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w:t>
            </w:r>
          </w:p>
        </w:tc>
        <w:tc>
          <w:tcPr>
            <w:tcW w:w="0" w:type="auto"/>
            <w:vMerge w:val="restart"/>
            <w:tcMar>
              <w:top w:w="30" w:type="dxa"/>
              <w:left w:w="45" w:type="dxa"/>
              <w:bottom w:w="30" w:type="dxa"/>
              <w:right w:w="45" w:type="dxa"/>
            </w:tcMar>
            <w:vAlign w:val="center"/>
            <w:hideMark/>
          </w:tcPr>
          <w:p w14:paraId="056312EE"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Weighted Method?</w:t>
            </w:r>
          </w:p>
        </w:tc>
        <w:tc>
          <w:tcPr>
            <w:tcW w:w="0" w:type="auto"/>
            <w:gridSpan w:val="3"/>
            <w:tcMar>
              <w:top w:w="30" w:type="dxa"/>
              <w:left w:w="45" w:type="dxa"/>
              <w:bottom w:w="30" w:type="dxa"/>
              <w:right w:w="45" w:type="dxa"/>
            </w:tcMar>
            <w:vAlign w:val="center"/>
            <w:hideMark/>
          </w:tcPr>
          <w:p w14:paraId="44D9E4B7"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Linear Algebra</w:t>
            </w:r>
          </w:p>
        </w:tc>
        <w:tc>
          <w:tcPr>
            <w:tcW w:w="0" w:type="auto"/>
            <w:gridSpan w:val="3"/>
            <w:tcMar>
              <w:top w:w="30" w:type="dxa"/>
              <w:left w:w="45" w:type="dxa"/>
              <w:bottom w:w="30" w:type="dxa"/>
              <w:right w:w="45" w:type="dxa"/>
            </w:tcMar>
            <w:vAlign w:val="center"/>
            <w:hideMark/>
          </w:tcPr>
          <w:p w14:paraId="7628196B"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Coordinate Rotation</w:t>
            </w:r>
          </w:p>
        </w:tc>
      </w:tr>
      <w:tr w:rsidR="009A6AEC" w:rsidRPr="009A6AEC" w14:paraId="482338EA" w14:textId="77777777" w:rsidTr="00623D78">
        <w:trPr>
          <w:trHeight w:val="315"/>
          <w:jc w:val="center"/>
        </w:trPr>
        <w:tc>
          <w:tcPr>
            <w:tcW w:w="0" w:type="auto"/>
            <w:vMerge/>
            <w:vAlign w:val="center"/>
            <w:hideMark/>
          </w:tcPr>
          <w:p w14:paraId="48A0CAB8"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0" w:type="auto"/>
            <w:vMerge/>
            <w:vAlign w:val="center"/>
            <w:hideMark/>
          </w:tcPr>
          <w:p w14:paraId="5B8DCC9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p>
        </w:tc>
        <w:tc>
          <w:tcPr>
            <w:tcW w:w="0" w:type="auto"/>
            <w:tcMar>
              <w:top w:w="30" w:type="dxa"/>
              <w:left w:w="45" w:type="dxa"/>
              <w:bottom w:w="30" w:type="dxa"/>
              <w:right w:w="45" w:type="dxa"/>
            </w:tcMar>
            <w:vAlign w:val="center"/>
            <w:hideMark/>
          </w:tcPr>
          <w:p w14:paraId="69EE64D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Strike</w:t>
            </w:r>
          </w:p>
        </w:tc>
        <w:tc>
          <w:tcPr>
            <w:tcW w:w="0" w:type="auto"/>
            <w:tcMar>
              <w:top w:w="30" w:type="dxa"/>
              <w:left w:w="45" w:type="dxa"/>
              <w:bottom w:w="30" w:type="dxa"/>
              <w:right w:w="45" w:type="dxa"/>
            </w:tcMar>
            <w:vAlign w:val="center"/>
            <w:hideMark/>
          </w:tcPr>
          <w:p w14:paraId="79A0725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Dip</w:t>
            </w:r>
          </w:p>
        </w:tc>
        <w:tc>
          <w:tcPr>
            <w:tcW w:w="0" w:type="auto"/>
            <w:tcMar>
              <w:top w:w="30" w:type="dxa"/>
              <w:left w:w="45" w:type="dxa"/>
              <w:bottom w:w="30" w:type="dxa"/>
              <w:right w:w="45" w:type="dxa"/>
            </w:tcMar>
            <w:vAlign w:val="center"/>
            <w:hideMark/>
          </w:tcPr>
          <w:p w14:paraId="1B4F375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Sum of Distance</w:t>
            </w:r>
          </w:p>
        </w:tc>
        <w:tc>
          <w:tcPr>
            <w:tcW w:w="0" w:type="auto"/>
            <w:tcMar>
              <w:top w:w="30" w:type="dxa"/>
              <w:left w:w="45" w:type="dxa"/>
              <w:bottom w:w="30" w:type="dxa"/>
              <w:right w:w="45" w:type="dxa"/>
            </w:tcMar>
            <w:vAlign w:val="center"/>
            <w:hideMark/>
          </w:tcPr>
          <w:p w14:paraId="490AE63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Strike</w:t>
            </w:r>
          </w:p>
        </w:tc>
        <w:tc>
          <w:tcPr>
            <w:tcW w:w="0" w:type="auto"/>
            <w:tcMar>
              <w:top w:w="30" w:type="dxa"/>
              <w:left w:w="45" w:type="dxa"/>
              <w:bottom w:w="30" w:type="dxa"/>
              <w:right w:w="45" w:type="dxa"/>
            </w:tcMar>
            <w:vAlign w:val="center"/>
            <w:hideMark/>
          </w:tcPr>
          <w:p w14:paraId="422F7FA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Dip</w:t>
            </w:r>
          </w:p>
        </w:tc>
        <w:tc>
          <w:tcPr>
            <w:tcW w:w="0" w:type="auto"/>
            <w:tcMar>
              <w:top w:w="30" w:type="dxa"/>
              <w:left w:w="45" w:type="dxa"/>
              <w:bottom w:w="30" w:type="dxa"/>
              <w:right w:w="45" w:type="dxa"/>
            </w:tcMar>
            <w:vAlign w:val="center"/>
            <w:hideMark/>
          </w:tcPr>
          <w:p w14:paraId="3340630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Sum of Distance</w:t>
            </w:r>
          </w:p>
        </w:tc>
      </w:tr>
      <w:tr w:rsidR="009A6AEC" w:rsidRPr="009A6AEC" w14:paraId="1C2F6601" w14:textId="77777777" w:rsidTr="00623D78">
        <w:trPr>
          <w:trHeight w:val="315"/>
          <w:jc w:val="center"/>
        </w:trPr>
        <w:tc>
          <w:tcPr>
            <w:tcW w:w="0" w:type="auto"/>
            <w:vMerge w:val="restart"/>
            <w:tcMar>
              <w:top w:w="30" w:type="dxa"/>
              <w:left w:w="45" w:type="dxa"/>
              <w:bottom w:w="30" w:type="dxa"/>
              <w:right w:w="45" w:type="dxa"/>
            </w:tcMar>
            <w:vAlign w:val="center"/>
            <w:hideMark/>
          </w:tcPr>
          <w:p w14:paraId="0A4B4626"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1</w:t>
            </w:r>
          </w:p>
        </w:tc>
        <w:tc>
          <w:tcPr>
            <w:tcW w:w="0" w:type="auto"/>
            <w:tcMar>
              <w:top w:w="30" w:type="dxa"/>
              <w:left w:w="45" w:type="dxa"/>
              <w:bottom w:w="30" w:type="dxa"/>
              <w:right w:w="45" w:type="dxa"/>
            </w:tcMar>
            <w:vAlign w:val="center"/>
            <w:hideMark/>
          </w:tcPr>
          <w:p w14:paraId="04CECAD1"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shd w:val="clear" w:color="auto" w:fill="FFFFFF"/>
            <w:tcMar>
              <w:top w:w="30" w:type="dxa"/>
              <w:left w:w="45" w:type="dxa"/>
              <w:bottom w:w="30" w:type="dxa"/>
              <w:right w:w="45" w:type="dxa"/>
            </w:tcMar>
            <w:vAlign w:val="center"/>
            <w:hideMark/>
          </w:tcPr>
          <w:p w14:paraId="0C477172"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354.93</w:t>
            </w:r>
          </w:p>
        </w:tc>
        <w:tc>
          <w:tcPr>
            <w:tcW w:w="0" w:type="auto"/>
            <w:shd w:val="clear" w:color="auto" w:fill="FFFFFF"/>
            <w:tcMar>
              <w:top w:w="30" w:type="dxa"/>
              <w:left w:w="45" w:type="dxa"/>
              <w:bottom w:w="30" w:type="dxa"/>
              <w:right w:w="45" w:type="dxa"/>
            </w:tcMar>
            <w:vAlign w:val="center"/>
            <w:hideMark/>
          </w:tcPr>
          <w:p w14:paraId="2BD7DAC3"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88.58E</w:t>
            </w:r>
          </w:p>
        </w:tc>
        <w:tc>
          <w:tcPr>
            <w:tcW w:w="0" w:type="auto"/>
            <w:shd w:val="clear" w:color="auto" w:fill="FFFFFF"/>
            <w:tcMar>
              <w:top w:w="30" w:type="dxa"/>
              <w:left w:w="45" w:type="dxa"/>
              <w:bottom w:w="30" w:type="dxa"/>
              <w:right w:w="45" w:type="dxa"/>
            </w:tcMar>
            <w:vAlign w:val="center"/>
            <w:hideMark/>
          </w:tcPr>
          <w:p w14:paraId="12F03519"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4.04E+05</w:t>
            </w:r>
          </w:p>
        </w:tc>
        <w:tc>
          <w:tcPr>
            <w:tcW w:w="0" w:type="auto"/>
            <w:shd w:val="clear" w:color="auto" w:fill="FFFFFF"/>
            <w:tcMar>
              <w:top w:w="30" w:type="dxa"/>
              <w:left w:w="45" w:type="dxa"/>
              <w:bottom w:w="30" w:type="dxa"/>
              <w:right w:w="45" w:type="dxa"/>
            </w:tcMar>
            <w:vAlign w:val="center"/>
            <w:hideMark/>
          </w:tcPr>
          <w:p w14:paraId="2431B3C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357.04</w:t>
            </w:r>
          </w:p>
        </w:tc>
        <w:tc>
          <w:tcPr>
            <w:tcW w:w="0" w:type="auto"/>
            <w:shd w:val="clear" w:color="auto" w:fill="FFFFFF"/>
            <w:tcMar>
              <w:top w:w="30" w:type="dxa"/>
              <w:left w:w="45" w:type="dxa"/>
              <w:bottom w:w="30" w:type="dxa"/>
              <w:right w:w="45" w:type="dxa"/>
            </w:tcMar>
            <w:vAlign w:val="center"/>
            <w:hideMark/>
          </w:tcPr>
          <w:p w14:paraId="21CAE63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89.58E</w:t>
            </w:r>
          </w:p>
        </w:tc>
        <w:tc>
          <w:tcPr>
            <w:tcW w:w="0" w:type="auto"/>
            <w:shd w:val="clear" w:color="auto" w:fill="FFFFFF"/>
            <w:tcMar>
              <w:top w:w="30" w:type="dxa"/>
              <w:left w:w="45" w:type="dxa"/>
              <w:bottom w:w="30" w:type="dxa"/>
              <w:right w:w="45" w:type="dxa"/>
            </w:tcMar>
            <w:vAlign w:val="center"/>
            <w:hideMark/>
          </w:tcPr>
          <w:p w14:paraId="7FEF58D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4.15E+05</w:t>
            </w:r>
          </w:p>
        </w:tc>
      </w:tr>
      <w:tr w:rsidR="009A6AEC" w:rsidRPr="009A6AEC" w14:paraId="5A262570" w14:textId="77777777" w:rsidTr="00623D78">
        <w:trPr>
          <w:trHeight w:val="315"/>
          <w:jc w:val="center"/>
        </w:trPr>
        <w:tc>
          <w:tcPr>
            <w:tcW w:w="0" w:type="auto"/>
            <w:vMerge/>
            <w:vAlign w:val="center"/>
            <w:hideMark/>
          </w:tcPr>
          <w:p w14:paraId="6168F5A0"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0" w:type="auto"/>
            <w:tcMar>
              <w:top w:w="30" w:type="dxa"/>
              <w:left w:w="45" w:type="dxa"/>
              <w:bottom w:w="30" w:type="dxa"/>
              <w:right w:w="45" w:type="dxa"/>
            </w:tcMar>
            <w:vAlign w:val="center"/>
            <w:hideMark/>
          </w:tcPr>
          <w:p w14:paraId="12A3DCF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shd w:val="clear" w:color="auto" w:fill="FFFFFF"/>
            <w:tcMar>
              <w:top w:w="30" w:type="dxa"/>
              <w:left w:w="45" w:type="dxa"/>
              <w:bottom w:w="30" w:type="dxa"/>
              <w:right w:w="45" w:type="dxa"/>
            </w:tcMar>
            <w:vAlign w:val="center"/>
            <w:hideMark/>
          </w:tcPr>
          <w:p w14:paraId="33616B91"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357.31</w:t>
            </w:r>
          </w:p>
        </w:tc>
        <w:tc>
          <w:tcPr>
            <w:tcW w:w="0" w:type="auto"/>
            <w:shd w:val="clear" w:color="auto" w:fill="FFFFFF"/>
            <w:tcMar>
              <w:top w:w="30" w:type="dxa"/>
              <w:left w:w="45" w:type="dxa"/>
              <w:bottom w:w="30" w:type="dxa"/>
              <w:right w:w="45" w:type="dxa"/>
            </w:tcMar>
            <w:vAlign w:val="center"/>
            <w:hideMark/>
          </w:tcPr>
          <w:p w14:paraId="3B68601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89.48E</w:t>
            </w:r>
          </w:p>
        </w:tc>
        <w:tc>
          <w:tcPr>
            <w:tcW w:w="0" w:type="auto"/>
            <w:shd w:val="clear" w:color="auto" w:fill="FFFFFF"/>
            <w:tcMar>
              <w:top w:w="30" w:type="dxa"/>
              <w:left w:w="45" w:type="dxa"/>
              <w:bottom w:w="30" w:type="dxa"/>
              <w:right w:w="45" w:type="dxa"/>
            </w:tcMar>
            <w:vAlign w:val="center"/>
            <w:hideMark/>
          </w:tcPr>
          <w:p w14:paraId="2E3BE21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7.03E+07</w:t>
            </w:r>
          </w:p>
        </w:tc>
        <w:tc>
          <w:tcPr>
            <w:tcW w:w="0" w:type="auto"/>
            <w:shd w:val="clear" w:color="auto" w:fill="FFFFFF"/>
            <w:tcMar>
              <w:top w:w="30" w:type="dxa"/>
              <w:left w:w="45" w:type="dxa"/>
              <w:bottom w:w="30" w:type="dxa"/>
              <w:right w:w="45" w:type="dxa"/>
            </w:tcMar>
            <w:vAlign w:val="center"/>
            <w:hideMark/>
          </w:tcPr>
          <w:p w14:paraId="4A5E91D5"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356.93</w:t>
            </w:r>
          </w:p>
        </w:tc>
        <w:tc>
          <w:tcPr>
            <w:tcW w:w="0" w:type="auto"/>
            <w:shd w:val="clear" w:color="auto" w:fill="FFFFFF"/>
            <w:tcMar>
              <w:top w:w="30" w:type="dxa"/>
              <w:left w:w="45" w:type="dxa"/>
              <w:bottom w:w="30" w:type="dxa"/>
              <w:right w:w="45" w:type="dxa"/>
            </w:tcMar>
            <w:vAlign w:val="center"/>
            <w:hideMark/>
          </w:tcPr>
          <w:p w14:paraId="290D78AA"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88.69E</w:t>
            </w:r>
          </w:p>
        </w:tc>
        <w:tc>
          <w:tcPr>
            <w:tcW w:w="0" w:type="auto"/>
            <w:shd w:val="clear" w:color="auto" w:fill="FFFFFF"/>
            <w:tcMar>
              <w:top w:w="30" w:type="dxa"/>
              <w:left w:w="45" w:type="dxa"/>
              <w:bottom w:w="30" w:type="dxa"/>
              <w:right w:w="45" w:type="dxa"/>
            </w:tcMar>
            <w:vAlign w:val="center"/>
            <w:hideMark/>
          </w:tcPr>
          <w:p w14:paraId="04DAD4E6"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6.28E+07</w:t>
            </w:r>
          </w:p>
        </w:tc>
      </w:tr>
      <w:tr w:rsidR="009A6AEC" w:rsidRPr="009A6AEC" w14:paraId="0E0EF64E" w14:textId="77777777" w:rsidTr="00623D78">
        <w:trPr>
          <w:trHeight w:val="315"/>
          <w:jc w:val="center"/>
        </w:trPr>
        <w:tc>
          <w:tcPr>
            <w:tcW w:w="0" w:type="auto"/>
            <w:vMerge w:val="restart"/>
            <w:tcMar>
              <w:top w:w="30" w:type="dxa"/>
              <w:left w:w="45" w:type="dxa"/>
              <w:bottom w:w="30" w:type="dxa"/>
              <w:right w:w="45" w:type="dxa"/>
            </w:tcMar>
            <w:vAlign w:val="center"/>
            <w:hideMark/>
          </w:tcPr>
          <w:p w14:paraId="04772823"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2</w:t>
            </w:r>
          </w:p>
        </w:tc>
        <w:tc>
          <w:tcPr>
            <w:tcW w:w="0" w:type="auto"/>
            <w:tcMar>
              <w:top w:w="30" w:type="dxa"/>
              <w:left w:w="45" w:type="dxa"/>
              <w:bottom w:w="30" w:type="dxa"/>
              <w:right w:w="45" w:type="dxa"/>
            </w:tcMar>
            <w:vAlign w:val="center"/>
            <w:hideMark/>
          </w:tcPr>
          <w:p w14:paraId="6A4B702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shd w:val="clear" w:color="auto" w:fill="FFFFFF"/>
            <w:tcMar>
              <w:top w:w="30" w:type="dxa"/>
              <w:left w:w="45" w:type="dxa"/>
              <w:bottom w:w="30" w:type="dxa"/>
              <w:right w:w="45" w:type="dxa"/>
            </w:tcMar>
            <w:vAlign w:val="center"/>
            <w:hideMark/>
          </w:tcPr>
          <w:p w14:paraId="6B1A4CCD"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355.1</w:t>
            </w:r>
          </w:p>
        </w:tc>
        <w:tc>
          <w:tcPr>
            <w:tcW w:w="0" w:type="auto"/>
            <w:shd w:val="clear" w:color="auto" w:fill="FFFFFF"/>
            <w:tcMar>
              <w:top w:w="30" w:type="dxa"/>
              <w:left w:w="45" w:type="dxa"/>
              <w:bottom w:w="30" w:type="dxa"/>
              <w:right w:w="45" w:type="dxa"/>
            </w:tcMar>
            <w:vAlign w:val="center"/>
            <w:hideMark/>
          </w:tcPr>
          <w:p w14:paraId="6B013CFF"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88.86W</w:t>
            </w:r>
          </w:p>
        </w:tc>
        <w:tc>
          <w:tcPr>
            <w:tcW w:w="0" w:type="auto"/>
            <w:shd w:val="clear" w:color="auto" w:fill="FFFFFF"/>
            <w:tcMar>
              <w:top w:w="30" w:type="dxa"/>
              <w:left w:w="45" w:type="dxa"/>
              <w:bottom w:w="30" w:type="dxa"/>
              <w:right w:w="45" w:type="dxa"/>
            </w:tcMar>
            <w:vAlign w:val="center"/>
            <w:hideMark/>
          </w:tcPr>
          <w:p w14:paraId="298DEB77"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8.48E+05</w:t>
            </w:r>
          </w:p>
        </w:tc>
        <w:tc>
          <w:tcPr>
            <w:tcW w:w="0" w:type="auto"/>
            <w:shd w:val="clear" w:color="auto" w:fill="FFFFFF"/>
            <w:tcMar>
              <w:top w:w="30" w:type="dxa"/>
              <w:left w:w="45" w:type="dxa"/>
              <w:bottom w:w="30" w:type="dxa"/>
              <w:right w:w="45" w:type="dxa"/>
            </w:tcMar>
            <w:vAlign w:val="center"/>
            <w:hideMark/>
          </w:tcPr>
          <w:p w14:paraId="448EEC3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357.3</w:t>
            </w:r>
          </w:p>
        </w:tc>
        <w:tc>
          <w:tcPr>
            <w:tcW w:w="0" w:type="auto"/>
            <w:shd w:val="clear" w:color="auto" w:fill="FFFFFF"/>
            <w:tcMar>
              <w:top w:w="30" w:type="dxa"/>
              <w:left w:w="45" w:type="dxa"/>
              <w:bottom w:w="30" w:type="dxa"/>
              <w:right w:w="45" w:type="dxa"/>
            </w:tcMar>
            <w:vAlign w:val="center"/>
            <w:hideMark/>
          </w:tcPr>
          <w:p w14:paraId="3A0854A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89.28E</w:t>
            </w:r>
          </w:p>
        </w:tc>
        <w:tc>
          <w:tcPr>
            <w:tcW w:w="0" w:type="auto"/>
            <w:shd w:val="clear" w:color="auto" w:fill="FFFFFF"/>
            <w:tcMar>
              <w:top w:w="30" w:type="dxa"/>
              <w:left w:w="45" w:type="dxa"/>
              <w:bottom w:w="30" w:type="dxa"/>
              <w:right w:w="45" w:type="dxa"/>
            </w:tcMar>
            <w:vAlign w:val="center"/>
            <w:hideMark/>
          </w:tcPr>
          <w:p w14:paraId="6CA4EC6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8.64E+05</w:t>
            </w:r>
          </w:p>
        </w:tc>
      </w:tr>
      <w:tr w:rsidR="009A6AEC" w:rsidRPr="009A6AEC" w14:paraId="1A5CC6C8" w14:textId="77777777" w:rsidTr="00623D78">
        <w:trPr>
          <w:trHeight w:val="315"/>
          <w:jc w:val="center"/>
        </w:trPr>
        <w:tc>
          <w:tcPr>
            <w:tcW w:w="0" w:type="auto"/>
            <w:vMerge/>
            <w:vAlign w:val="center"/>
            <w:hideMark/>
          </w:tcPr>
          <w:p w14:paraId="6F0BC69B"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0" w:type="auto"/>
            <w:tcMar>
              <w:top w:w="30" w:type="dxa"/>
              <w:left w:w="45" w:type="dxa"/>
              <w:bottom w:w="30" w:type="dxa"/>
              <w:right w:w="45" w:type="dxa"/>
            </w:tcMar>
            <w:vAlign w:val="center"/>
            <w:hideMark/>
          </w:tcPr>
          <w:p w14:paraId="31CF11F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shd w:val="clear" w:color="auto" w:fill="FFFFFF"/>
            <w:tcMar>
              <w:top w:w="30" w:type="dxa"/>
              <w:left w:w="45" w:type="dxa"/>
              <w:bottom w:w="30" w:type="dxa"/>
              <w:right w:w="45" w:type="dxa"/>
            </w:tcMar>
            <w:vAlign w:val="center"/>
            <w:hideMark/>
          </w:tcPr>
          <w:p w14:paraId="6FF0C25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352.83</w:t>
            </w:r>
          </w:p>
        </w:tc>
        <w:tc>
          <w:tcPr>
            <w:tcW w:w="0" w:type="auto"/>
            <w:shd w:val="clear" w:color="auto" w:fill="FFFFFF"/>
            <w:tcMar>
              <w:top w:w="30" w:type="dxa"/>
              <w:left w:w="45" w:type="dxa"/>
              <w:bottom w:w="30" w:type="dxa"/>
              <w:right w:w="45" w:type="dxa"/>
            </w:tcMar>
            <w:vAlign w:val="center"/>
            <w:hideMark/>
          </w:tcPr>
          <w:p w14:paraId="025C516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84.86E</w:t>
            </w:r>
          </w:p>
        </w:tc>
        <w:tc>
          <w:tcPr>
            <w:tcW w:w="0" w:type="auto"/>
            <w:shd w:val="clear" w:color="auto" w:fill="FFFFFF"/>
            <w:tcMar>
              <w:top w:w="30" w:type="dxa"/>
              <w:left w:w="45" w:type="dxa"/>
              <w:bottom w:w="30" w:type="dxa"/>
              <w:right w:w="45" w:type="dxa"/>
            </w:tcMar>
            <w:vAlign w:val="center"/>
            <w:hideMark/>
          </w:tcPr>
          <w:p w14:paraId="2AAAE50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1.42E+08</w:t>
            </w:r>
          </w:p>
        </w:tc>
        <w:tc>
          <w:tcPr>
            <w:tcW w:w="0" w:type="auto"/>
            <w:shd w:val="clear" w:color="auto" w:fill="FFFFFF"/>
            <w:tcMar>
              <w:top w:w="30" w:type="dxa"/>
              <w:left w:w="45" w:type="dxa"/>
              <w:bottom w:w="30" w:type="dxa"/>
              <w:right w:w="45" w:type="dxa"/>
            </w:tcMar>
            <w:vAlign w:val="center"/>
            <w:hideMark/>
          </w:tcPr>
          <w:p w14:paraId="79223CBA"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350.85</w:t>
            </w:r>
          </w:p>
        </w:tc>
        <w:tc>
          <w:tcPr>
            <w:tcW w:w="0" w:type="auto"/>
            <w:shd w:val="clear" w:color="auto" w:fill="FFFFFF"/>
            <w:tcMar>
              <w:top w:w="30" w:type="dxa"/>
              <w:left w:w="45" w:type="dxa"/>
              <w:bottom w:w="30" w:type="dxa"/>
              <w:right w:w="45" w:type="dxa"/>
            </w:tcMar>
            <w:vAlign w:val="center"/>
            <w:hideMark/>
          </w:tcPr>
          <w:p w14:paraId="318098F8"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83.2E</w:t>
            </w:r>
          </w:p>
        </w:tc>
        <w:tc>
          <w:tcPr>
            <w:tcW w:w="0" w:type="auto"/>
            <w:shd w:val="clear" w:color="auto" w:fill="FFFFFF"/>
            <w:tcMar>
              <w:top w:w="30" w:type="dxa"/>
              <w:left w:w="45" w:type="dxa"/>
              <w:bottom w:w="30" w:type="dxa"/>
              <w:right w:w="45" w:type="dxa"/>
            </w:tcMar>
            <w:vAlign w:val="center"/>
            <w:hideMark/>
          </w:tcPr>
          <w:p w14:paraId="2D791D10"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1.16E+08</w:t>
            </w:r>
          </w:p>
        </w:tc>
      </w:tr>
      <w:tr w:rsidR="009A6AEC" w:rsidRPr="009A6AEC" w14:paraId="6F885E34" w14:textId="77777777" w:rsidTr="00623D78">
        <w:trPr>
          <w:trHeight w:val="315"/>
          <w:jc w:val="center"/>
        </w:trPr>
        <w:tc>
          <w:tcPr>
            <w:tcW w:w="0" w:type="auto"/>
            <w:vMerge w:val="restart"/>
            <w:tcMar>
              <w:top w:w="30" w:type="dxa"/>
              <w:left w:w="45" w:type="dxa"/>
              <w:bottom w:w="30" w:type="dxa"/>
              <w:right w:w="45" w:type="dxa"/>
            </w:tcMar>
            <w:vAlign w:val="center"/>
            <w:hideMark/>
          </w:tcPr>
          <w:p w14:paraId="7442A392"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3</w:t>
            </w:r>
          </w:p>
        </w:tc>
        <w:tc>
          <w:tcPr>
            <w:tcW w:w="0" w:type="auto"/>
            <w:tcMar>
              <w:top w:w="30" w:type="dxa"/>
              <w:left w:w="45" w:type="dxa"/>
              <w:bottom w:w="30" w:type="dxa"/>
              <w:right w:w="45" w:type="dxa"/>
            </w:tcMar>
            <w:vAlign w:val="center"/>
            <w:hideMark/>
          </w:tcPr>
          <w:p w14:paraId="3B8A0BB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shd w:val="clear" w:color="auto" w:fill="FFFFFF"/>
            <w:tcMar>
              <w:top w:w="30" w:type="dxa"/>
              <w:left w:w="45" w:type="dxa"/>
              <w:bottom w:w="30" w:type="dxa"/>
              <w:right w:w="45" w:type="dxa"/>
            </w:tcMar>
            <w:vAlign w:val="center"/>
            <w:hideMark/>
          </w:tcPr>
          <w:p w14:paraId="39F0C9C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351.81</w:t>
            </w:r>
          </w:p>
        </w:tc>
        <w:tc>
          <w:tcPr>
            <w:tcW w:w="0" w:type="auto"/>
            <w:shd w:val="clear" w:color="auto" w:fill="FFFFFF"/>
            <w:tcMar>
              <w:top w:w="30" w:type="dxa"/>
              <w:left w:w="45" w:type="dxa"/>
              <w:bottom w:w="30" w:type="dxa"/>
              <w:right w:w="45" w:type="dxa"/>
            </w:tcMar>
            <w:vAlign w:val="center"/>
            <w:hideMark/>
          </w:tcPr>
          <w:p w14:paraId="657A47D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87.7W</w:t>
            </w:r>
          </w:p>
        </w:tc>
        <w:tc>
          <w:tcPr>
            <w:tcW w:w="0" w:type="auto"/>
            <w:shd w:val="clear" w:color="auto" w:fill="FFFFFF"/>
            <w:tcMar>
              <w:top w:w="30" w:type="dxa"/>
              <w:left w:w="45" w:type="dxa"/>
              <w:bottom w:w="30" w:type="dxa"/>
              <w:right w:w="45" w:type="dxa"/>
            </w:tcMar>
            <w:vAlign w:val="center"/>
            <w:hideMark/>
          </w:tcPr>
          <w:p w14:paraId="1F21D2F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1.54E+06</w:t>
            </w:r>
          </w:p>
        </w:tc>
        <w:tc>
          <w:tcPr>
            <w:tcW w:w="0" w:type="auto"/>
            <w:shd w:val="clear" w:color="auto" w:fill="FFFFFF"/>
            <w:tcMar>
              <w:top w:w="30" w:type="dxa"/>
              <w:left w:w="45" w:type="dxa"/>
              <w:bottom w:w="30" w:type="dxa"/>
              <w:right w:w="45" w:type="dxa"/>
            </w:tcMar>
            <w:vAlign w:val="center"/>
            <w:hideMark/>
          </w:tcPr>
          <w:p w14:paraId="6FA68CB1"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352.62</w:t>
            </w:r>
          </w:p>
        </w:tc>
        <w:tc>
          <w:tcPr>
            <w:tcW w:w="0" w:type="auto"/>
            <w:shd w:val="clear" w:color="auto" w:fill="FFFFFF"/>
            <w:tcMar>
              <w:top w:w="30" w:type="dxa"/>
              <w:left w:w="45" w:type="dxa"/>
              <w:bottom w:w="30" w:type="dxa"/>
              <w:right w:w="45" w:type="dxa"/>
            </w:tcMar>
            <w:vAlign w:val="center"/>
            <w:hideMark/>
          </w:tcPr>
          <w:p w14:paraId="63704907"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85.96W</w:t>
            </w:r>
          </w:p>
        </w:tc>
        <w:tc>
          <w:tcPr>
            <w:tcW w:w="0" w:type="auto"/>
            <w:shd w:val="clear" w:color="auto" w:fill="FFFFFF"/>
            <w:tcMar>
              <w:top w:w="30" w:type="dxa"/>
              <w:left w:w="45" w:type="dxa"/>
              <w:bottom w:w="30" w:type="dxa"/>
              <w:right w:w="45" w:type="dxa"/>
            </w:tcMar>
            <w:vAlign w:val="center"/>
            <w:hideMark/>
          </w:tcPr>
          <w:p w14:paraId="65AE6C94"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1.54E+06</w:t>
            </w:r>
          </w:p>
        </w:tc>
      </w:tr>
      <w:tr w:rsidR="009A6AEC" w:rsidRPr="009A6AEC" w14:paraId="2F90990E" w14:textId="77777777" w:rsidTr="00623D78">
        <w:trPr>
          <w:trHeight w:val="315"/>
          <w:jc w:val="center"/>
        </w:trPr>
        <w:tc>
          <w:tcPr>
            <w:tcW w:w="0" w:type="auto"/>
            <w:vMerge/>
            <w:vAlign w:val="center"/>
            <w:hideMark/>
          </w:tcPr>
          <w:p w14:paraId="5D92D511"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0" w:type="auto"/>
            <w:tcMar>
              <w:top w:w="30" w:type="dxa"/>
              <w:left w:w="45" w:type="dxa"/>
              <w:bottom w:w="30" w:type="dxa"/>
              <w:right w:w="45" w:type="dxa"/>
            </w:tcMar>
            <w:vAlign w:val="center"/>
            <w:hideMark/>
          </w:tcPr>
          <w:p w14:paraId="6504E7D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shd w:val="clear" w:color="auto" w:fill="FFFFFF"/>
            <w:tcMar>
              <w:top w:w="30" w:type="dxa"/>
              <w:left w:w="45" w:type="dxa"/>
              <w:bottom w:w="30" w:type="dxa"/>
              <w:right w:w="45" w:type="dxa"/>
            </w:tcMar>
            <w:vAlign w:val="center"/>
            <w:hideMark/>
          </w:tcPr>
          <w:p w14:paraId="083EBD7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293.07</w:t>
            </w:r>
          </w:p>
        </w:tc>
        <w:tc>
          <w:tcPr>
            <w:tcW w:w="0" w:type="auto"/>
            <w:shd w:val="clear" w:color="auto" w:fill="FFFFFF"/>
            <w:tcMar>
              <w:top w:w="30" w:type="dxa"/>
              <w:left w:w="45" w:type="dxa"/>
              <w:bottom w:w="30" w:type="dxa"/>
              <w:right w:w="45" w:type="dxa"/>
            </w:tcMar>
            <w:vAlign w:val="center"/>
            <w:hideMark/>
          </w:tcPr>
          <w:p w14:paraId="69F7EF1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85.71W</w:t>
            </w:r>
          </w:p>
        </w:tc>
        <w:tc>
          <w:tcPr>
            <w:tcW w:w="0" w:type="auto"/>
            <w:shd w:val="clear" w:color="auto" w:fill="FFFFFF"/>
            <w:tcMar>
              <w:top w:w="30" w:type="dxa"/>
              <w:left w:w="45" w:type="dxa"/>
              <w:bottom w:w="30" w:type="dxa"/>
              <w:right w:w="45" w:type="dxa"/>
            </w:tcMar>
            <w:vAlign w:val="center"/>
            <w:hideMark/>
          </w:tcPr>
          <w:p w14:paraId="679D777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3.84E+08</w:t>
            </w:r>
          </w:p>
        </w:tc>
        <w:tc>
          <w:tcPr>
            <w:tcW w:w="0" w:type="auto"/>
            <w:shd w:val="clear" w:color="auto" w:fill="FFFFFF"/>
            <w:tcMar>
              <w:top w:w="30" w:type="dxa"/>
              <w:left w:w="45" w:type="dxa"/>
              <w:bottom w:w="30" w:type="dxa"/>
              <w:right w:w="45" w:type="dxa"/>
            </w:tcMar>
            <w:vAlign w:val="center"/>
            <w:hideMark/>
          </w:tcPr>
          <w:p w14:paraId="1EFDE096"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290.25</w:t>
            </w:r>
          </w:p>
        </w:tc>
        <w:tc>
          <w:tcPr>
            <w:tcW w:w="0" w:type="auto"/>
            <w:shd w:val="clear" w:color="auto" w:fill="FFFFFF"/>
            <w:tcMar>
              <w:top w:w="30" w:type="dxa"/>
              <w:left w:w="45" w:type="dxa"/>
              <w:bottom w:w="30" w:type="dxa"/>
              <w:right w:w="45" w:type="dxa"/>
            </w:tcMar>
            <w:vAlign w:val="center"/>
            <w:hideMark/>
          </w:tcPr>
          <w:p w14:paraId="0C9D9CBB"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61.68E</w:t>
            </w:r>
          </w:p>
        </w:tc>
        <w:tc>
          <w:tcPr>
            <w:tcW w:w="0" w:type="auto"/>
            <w:shd w:val="clear" w:color="auto" w:fill="FFFFFF"/>
            <w:tcMar>
              <w:top w:w="30" w:type="dxa"/>
              <w:left w:w="45" w:type="dxa"/>
              <w:bottom w:w="30" w:type="dxa"/>
              <w:right w:w="45" w:type="dxa"/>
            </w:tcMar>
            <w:vAlign w:val="center"/>
            <w:hideMark/>
          </w:tcPr>
          <w:p w14:paraId="15927B4B"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3.56E+08</w:t>
            </w:r>
          </w:p>
        </w:tc>
      </w:tr>
      <w:tr w:rsidR="009A6AEC" w:rsidRPr="009A6AEC" w14:paraId="11AC7617" w14:textId="77777777" w:rsidTr="00623D78">
        <w:trPr>
          <w:trHeight w:val="315"/>
          <w:jc w:val="center"/>
        </w:trPr>
        <w:tc>
          <w:tcPr>
            <w:tcW w:w="0" w:type="auto"/>
            <w:vMerge w:val="restart"/>
            <w:tcMar>
              <w:top w:w="30" w:type="dxa"/>
              <w:left w:w="45" w:type="dxa"/>
              <w:bottom w:w="30" w:type="dxa"/>
              <w:right w:w="45" w:type="dxa"/>
            </w:tcMar>
            <w:vAlign w:val="center"/>
            <w:hideMark/>
          </w:tcPr>
          <w:p w14:paraId="594C7963"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4</w:t>
            </w:r>
          </w:p>
        </w:tc>
        <w:tc>
          <w:tcPr>
            <w:tcW w:w="0" w:type="auto"/>
            <w:tcMar>
              <w:top w:w="30" w:type="dxa"/>
              <w:left w:w="45" w:type="dxa"/>
              <w:bottom w:w="30" w:type="dxa"/>
              <w:right w:w="45" w:type="dxa"/>
            </w:tcMar>
            <w:vAlign w:val="center"/>
            <w:hideMark/>
          </w:tcPr>
          <w:p w14:paraId="65D9B9D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shd w:val="clear" w:color="auto" w:fill="FFFFFF"/>
            <w:tcMar>
              <w:top w:w="30" w:type="dxa"/>
              <w:left w:w="45" w:type="dxa"/>
              <w:bottom w:w="30" w:type="dxa"/>
              <w:right w:w="45" w:type="dxa"/>
            </w:tcMar>
            <w:vAlign w:val="center"/>
            <w:hideMark/>
          </w:tcPr>
          <w:p w14:paraId="6CBC002A"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355.28</w:t>
            </w:r>
          </w:p>
        </w:tc>
        <w:tc>
          <w:tcPr>
            <w:tcW w:w="0" w:type="auto"/>
            <w:shd w:val="clear" w:color="auto" w:fill="FFFFFF"/>
            <w:tcMar>
              <w:top w:w="30" w:type="dxa"/>
              <w:left w:w="45" w:type="dxa"/>
              <w:bottom w:w="30" w:type="dxa"/>
              <w:right w:w="45" w:type="dxa"/>
            </w:tcMar>
            <w:vAlign w:val="center"/>
            <w:hideMark/>
          </w:tcPr>
          <w:p w14:paraId="035F43E5"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89.21W</w:t>
            </w:r>
          </w:p>
        </w:tc>
        <w:tc>
          <w:tcPr>
            <w:tcW w:w="0" w:type="auto"/>
            <w:shd w:val="clear" w:color="auto" w:fill="FFFFFF"/>
            <w:tcMar>
              <w:top w:w="30" w:type="dxa"/>
              <w:left w:w="45" w:type="dxa"/>
              <w:bottom w:w="30" w:type="dxa"/>
              <w:right w:w="45" w:type="dxa"/>
            </w:tcMar>
            <w:vAlign w:val="center"/>
            <w:hideMark/>
          </w:tcPr>
          <w:p w14:paraId="78BC6CBF"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6.67E+05</w:t>
            </w:r>
          </w:p>
        </w:tc>
        <w:tc>
          <w:tcPr>
            <w:tcW w:w="0" w:type="auto"/>
            <w:shd w:val="clear" w:color="auto" w:fill="FFFFFF"/>
            <w:tcMar>
              <w:top w:w="30" w:type="dxa"/>
              <w:left w:w="45" w:type="dxa"/>
              <w:bottom w:w="30" w:type="dxa"/>
              <w:right w:w="45" w:type="dxa"/>
            </w:tcMar>
            <w:vAlign w:val="center"/>
            <w:hideMark/>
          </w:tcPr>
          <w:p w14:paraId="6FA4E34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356.52</w:t>
            </w:r>
          </w:p>
        </w:tc>
        <w:tc>
          <w:tcPr>
            <w:tcW w:w="0" w:type="auto"/>
            <w:shd w:val="clear" w:color="auto" w:fill="FFFFFF"/>
            <w:tcMar>
              <w:top w:w="30" w:type="dxa"/>
              <w:left w:w="45" w:type="dxa"/>
              <w:bottom w:w="30" w:type="dxa"/>
              <w:right w:w="45" w:type="dxa"/>
            </w:tcMar>
            <w:vAlign w:val="center"/>
            <w:hideMark/>
          </w:tcPr>
          <w:p w14:paraId="23B1145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89.76W</w:t>
            </w:r>
          </w:p>
        </w:tc>
        <w:tc>
          <w:tcPr>
            <w:tcW w:w="0" w:type="auto"/>
            <w:shd w:val="clear" w:color="auto" w:fill="FFFFFF"/>
            <w:tcMar>
              <w:top w:w="30" w:type="dxa"/>
              <w:left w:w="45" w:type="dxa"/>
              <w:bottom w:w="30" w:type="dxa"/>
              <w:right w:w="45" w:type="dxa"/>
            </w:tcMar>
            <w:vAlign w:val="center"/>
            <w:hideMark/>
          </w:tcPr>
          <w:p w14:paraId="5B66CBF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6.71E+05</w:t>
            </w:r>
          </w:p>
        </w:tc>
      </w:tr>
      <w:tr w:rsidR="009A6AEC" w:rsidRPr="009A6AEC" w14:paraId="7F223014" w14:textId="77777777" w:rsidTr="00623D78">
        <w:trPr>
          <w:trHeight w:val="315"/>
          <w:jc w:val="center"/>
        </w:trPr>
        <w:tc>
          <w:tcPr>
            <w:tcW w:w="0" w:type="auto"/>
            <w:vMerge/>
            <w:vAlign w:val="center"/>
            <w:hideMark/>
          </w:tcPr>
          <w:p w14:paraId="203B0748"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0" w:type="auto"/>
            <w:tcMar>
              <w:top w:w="30" w:type="dxa"/>
              <w:left w:w="45" w:type="dxa"/>
              <w:bottom w:w="30" w:type="dxa"/>
              <w:right w:w="45" w:type="dxa"/>
            </w:tcMar>
            <w:vAlign w:val="center"/>
            <w:hideMark/>
          </w:tcPr>
          <w:p w14:paraId="13930E1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shd w:val="clear" w:color="auto" w:fill="FFFFFF"/>
            <w:tcMar>
              <w:top w:w="30" w:type="dxa"/>
              <w:left w:w="45" w:type="dxa"/>
              <w:bottom w:w="30" w:type="dxa"/>
              <w:right w:w="45" w:type="dxa"/>
            </w:tcMar>
            <w:vAlign w:val="center"/>
            <w:hideMark/>
          </w:tcPr>
          <w:p w14:paraId="0B90D71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355.49</w:t>
            </w:r>
          </w:p>
        </w:tc>
        <w:tc>
          <w:tcPr>
            <w:tcW w:w="0" w:type="auto"/>
            <w:shd w:val="clear" w:color="auto" w:fill="FFFFFF"/>
            <w:tcMar>
              <w:top w:w="30" w:type="dxa"/>
              <w:left w:w="45" w:type="dxa"/>
              <w:bottom w:w="30" w:type="dxa"/>
              <w:right w:w="45" w:type="dxa"/>
            </w:tcMar>
            <w:vAlign w:val="center"/>
            <w:hideMark/>
          </w:tcPr>
          <w:p w14:paraId="4E98201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89.56E</w:t>
            </w:r>
          </w:p>
        </w:tc>
        <w:tc>
          <w:tcPr>
            <w:tcW w:w="0" w:type="auto"/>
            <w:shd w:val="clear" w:color="auto" w:fill="FFFFFF"/>
            <w:tcMar>
              <w:top w:w="30" w:type="dxa"/>
              <w:left w:w="45" w:type="dxa"/>
              <w:bottom w:w="30" w:type="dxa"/>
              <w:right w:w="45" w:type="dxa"/>
            </w:tcMar>
            <w:vAlign w:val="center"/>
            <w:hideMark/>
          </w:tcPr>
          <w:p w14:paraId="3D13D591"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1.48E+08</w:t>
            </w:r>
          </w:p>
        </w:tc>
        <w:tc>
          <w:tcPr>
            <w:tcW w:w="0" w:type="auto"/>
            <w:shd w:val="clear" w:color="auto" w:fill="FFFFFF"/>
            <w:tcMar>
              <w:top w:w="30" w:type="dxa"/>
              <w:left w:w="45" w:type="dxa"/>
              <w:bottom w:w="30" w:type="dxa"/>
              <w:right w:w="45" w:type="dxa"/>
            </w:tcMar>
            <w:vAlign w:val="center"/>
            <w:hideMark/>
          </w:tcPr>
          <w:p w14:paraId="3CF4F2E5"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355.1</w:t>
            </w:r>
          </w:p>
        </w:tc>
        <w:tc>
          <w:tcPr>
            <w:tcW w:w="0" w:type="auto"/>
            <w:shd w:val="clear" w:color="auto" w:fill="FFFFFF"/>
            <w:tcMar>
              <w:top w:w="30" w:type="dxa"/>
              <w:left w:w="45" w:type="dxa"/>
              <w:bottom w:w="30" w:type="dxa"/>
              <w:right w:w="45" w:type="dxa"/>
            </w:tcMar>
            <w:vAlign w:val="center"/>
            <w:hideMark/>
          </w:tcPr>
          <w:p w14:paraId="1C16FF27"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88.25E</w:t>
            </w:r>
          </w:p>
        </w:tc>
        <w:tc>
          <w:tcPr>
            <w:tcW w:w="0" w:type="auto"/>
            <w:shd w:val="clear" w:color="auto" w:fill="FFFFFF"/>
            <w:tcMar>
              <w:top w:w="30" w:type="dxa"/>
              <w:left w:w="45" w:type="dxa"/>
              <w:bottom w:w="30" w:type="dxa"/>
              <w:right w:w="45" w:type="dxa"/>
            </w:tcMar>
            <w:vAlign w:val="center"/>
            <w:hideMark/>
          </w:tcPr>
          <w:p w14:paraId="39474B58"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1.14E+08</w:t>
            </w:r>
          </w:p>
        </w:tc>
      </w:tr>
      <w:tr w:rsidR="009A6AEC" w:rsidRPr="009A6AEC" w14:paraId="252C9EC2" w14:textId="77777777" w:rsidTr="00623D78">
        <w:trPr>
          <w:trHeight w:val="315"/>
          <w:jc w:val="center"/>
        </w:trPr>
        <w:tc>
          <w:tcPr>
            <w:tcW w:w="0" w:type="auto"/>
            <w:vMerge w:val="restart"/>
            <w:tcMar>
              <w:top w:w="30" w:type="dxa"/>
              <w:left w:w="45" w:type="dxa"/>
              <w:bottom w:w="30" w:type="dxa"/>
              <w:right w:w="45" w:type="dxa"/>
            </w:tcMar>
            <w:vAlign w:val="center"/>
            <w:hideMark/>
          </w:tcPr>
          <w:p w14:paraId="5D9B698C"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5</w:t>
            </w:r>
          </w:p>
        </w:tc>
        <w:tc>
          <w:tcPr>
            <w:tcW w:w="0" w:type="auto"/>
            <w:tcMar>
              <w:top w:w="30" w:type="dxa"/>
              <w:left w:w="45" w:type="dxa"/>
              <w:bottom w:w="30" w:type="dxa"/>
              <w:right w:w="45" w:type="dxa"/>
            </w:tcMar>
            <w:vAlign w:val="center"/>
            <w:hideMark/>
          </w:tcPr>
          <w:p w14:paraId="2E2D0A7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shd w:val="clear" w:color="auto" w:fill="FFFFFF"/>
            <w:tcMar>
              <w:top w:w="30" w:type="dxa"/>
              <w:left w:w="45" w:type="dxa"/>
              <w:bottom w:w="30" w:type="dxa"/>
              <w:right w:w="45" w:type="dxa"/>
            </w:tcMar>
            <w:vAlign w:val="center"/>
            <w:hideMark/>
          </w:tcPr>
          <w:p w14:paraId="10F7FCBC"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354.75</w:t>
            </w:r>
          </w:p>
        </w:tc>
        <w:tc>
          <w:tcPr>
            <w:tcW w:w="0" w:type="auto"/>
            <w:shd w:val="clear" w:color="auto" w:fill="FFFFFF"/>
            <w:tcMar>
              <w:top w:w="30" w:type="dxa"/>
              <w:left w:w="45" w:type="dxa"/>
              <w:bottom w:w="30" w:type="dxa"/>
              <w:right w:w="45" w:type="dxa"/>
            </w:tcMar>
            <w:vAlign w:val="center"/>
            <w:hideMark/>
          </w:tcPr>
          <w:p w14:paraId="14A768EE"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89.13E</w:t>
            </w:r>
          </w:p>
        </w:tc>
        <w:tc>
          <w:tcPr>
            <w:tcW w:w="0" w:type="auto"/>
            <w:shd w:val="clear" w:color="auto" w:fill="FFFFFF"/>
            <w:tcMar>
              <w:top w:w="30" w:type="dxa"/>
              <w:left w:w="45" w:type="dxa"/>
              <w:bottom w:w="30" w:type="dxa"/>
              <w:right w:w="45" w:type="dxa"/>
            </w:tcMar>
            <w:vAlign w:val="center"/>
            <w:hideMark/>
          </w:tcPr>
          <w:p w14:paraId="75712183"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1.59E+06</w:t>
            </w:r>
          </w:p>
        </w:tc>
        <w:tc>
          <w:tcPr>
            <w:tcW w:w="0" w:type="auto"/>
            <w:shd w:val="clear" w:color="auto" w:fill="FFFFFF"/>
            <w:tcMar>
              <w:top w:w="30" w:type="dxa"/>
              <w:left w:w="45" w:type="dxa"/>
              <w:bottom w:w="30" w:type="dxa"/>
              <w:right w:w="45" w:type="dxa"/>
            </w:tcMar>
            <w:vAlign w:val="center"/>
            <w:hideMark/>
          </w:tcPr>
          <w:p w14:paraId="101FA17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355.56</w:t>
            </w:r>
          </w:p>
        </w:tc>
        <w:tc>
          <w:tcPr>
            <w:tcW w:w="0" w:type="auto"/>
            <w:shd w:val="clear" w:color="auto" w:fill="FFFFFF"/>
            <w:tcMar>
              <w:top w:w="30" w:type="dxa"/>
              <w:left w:w="45" w:type="dxa"/>
              <w:bottom w:w="30" w:type="dxa"/>
              <w:right w:w="45" w:type="dxa"/>
            </w:tcMar>
            <w:vAlign w:val="center"/>
            <w:hideMark/>
          </w:tcPr>
          <w:p w14:paraId="28831ED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86.99E</w:t>
            </w:r>
          </w:p>
        </w:tc>
        <w:tc>
          <w:tcPr>
            <w:tcW w:w="0" w:type="auto"/>
            <w:shd w:val="clear" w:color="auto" w:fill="FFFFFF"/>
            <w:tcMar>
              <w:top w:w="30" w:type="dxa"/>
              <w:left w:w="45" w:type="dxa"/>
              <w:bottom w:w="30" w:type="dxa"/>
              <w:right w:w="45" w:type="dxa"/>
            </w:tcMar>
            <w:vAlign w:val="center"/>
            <w:hideMark/>
          </w:tcPr>
          <w:p w14:paraId="4942DD3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1.60E+06</w:t>
            </w:r>
          </w:p>
        </w:tc>
      </w:tr>
      <w:tr w:rsidR="009A6AEC" w:rsidRPr="009A6AEC" w14:paraId="058A93E8" w14:textId="77777777" w:rsidTr="00623D78">
        <w:trPr>
          <w:trHeight w:val="315"/>
          <w:jc w:val="center"/>
        </w:trPr>
        <w:tc>
          <w:tcPr>
            <w:tcW w:w="0" w:type="auto"/>
            <w:vMerge/>
            <w:vAlign w:val="center"/>
            <w:hideMark/>
          </w:tcPr>
          <w:p w14:paraId="3BD338EA"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p>
        </w:tc>
        <w:tc>
          <w:tcPr>
            <w:tcW w:w="0" w:type="auto"/>
            <w:tcMar>
              <w:top w:w="30" w:type="dxa"/>
              <w:left w:w="45" w:type="dxa"/>
              <w:bottom w:w="30" w:type="dxa"/>
              <w:right w:w="45" w:type="dxa"/>
            </w:tcMar>
            <w:vAlign w:val="center"/>
            <w:hideMark/>
          </w:tcPr>
          <w:p w14:paraId="313B4AF1"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shd w:val="clear" w:color="auto" w:fill="FFFFFF"/>
            <w:tcMar>
              <w:top w:w="30" w:type="dxa"/>
              <w:left w:w="45" w:type="dxa"/>
              <w:bottom w:w="30" w:type="dxa"/>
              <w:right w:w="45" w:type="dxa"/>
            </w:tcMar>
            <w:vAlign w:val="center"/>
            <w:hideMark/>
          </w:tcPr>
          <w:p w14:paraId="4AB6C28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350.76</w:t>
            </w:r>
          </w:p>
        </w:tc>
        <w:tc>
          <w:tcPr>
            <w:tcW w:w="0" w:type="auto"/>
            <w:shd w:val="clear" w:color="auto" w:fill="FFFFFF"/>
            <w:tcMar>
              <w:top w:w="30" w:type="dxa"/>
              <w:left w:w="45" w:type="dxa"/>
              <w:bottom w:w="30" w:type="dxa"/>
              <w:right w:w="45" w:type="dxa"/>
            </w:tcMar>
            <w:vAlign w:val="center"/>
            <w:hideMark/>
          </w:tcPr>
          <w:p w14:paraId="6051EA71"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84.18E</w:t>
            </w:r>
          </w:p>
        </w:tc>
        <w:tc>
          <w:tcPr>
            <w:tcW w:w="0" w:type="auto"/>
            <w:shd w:val="clear" w:color="auto" w:fill="FFFFFF"/>
            <w:tcMar>
              <w:top w:w="30" w:type="dxa"/>
              <w:left w:w="45" w:type="dxa"/>
              <w:bottom w:w="30" w:type="dxa"/>
              <w:right w:w="45" w:type="dxa"/>
            </w:tcMar>
            <w:vAlign w:val="center"/>
            <w:hideMark/>
          </w:tcPr>
          <w:p w14:paraId="419BE7B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2.51E+08</w:t>
            </w:r>
          </w:p>
        </w:tc>
        <w:tc>
          <w:tcPr>
            <w:tcW w:w="0" w:type="auto"/>
            <w:shd w:val="clear" w:color="auto" w:fill="FFFFFF"/>
            <w:tcMar>
              <w:top w:w="30" w:type="dxa"/>
              <w:left w:w="45" w:type="dxa"/>
              <w:bottom w:w="30" w:type="dxa"/>
              <w:right w:w="45" w:type="dxa"/>
            </w:tcMar>
            <w:vAlign w:val="center"/>
            <w:hideMark/>
          </w:tcPr>
          <w:p w14:paraId="15160CB6"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348.37</w:t>
            </w:r>
          </w:p>
        </w:tc>
        <w:tc>
          <w:tcPr>
            <w:tcW w:w="0" w:type="auto"/>
            <w:shd w:val="clear" w:color="auto" w:fill="FFFFFF"/>
            <w:tcMar>
              <w:top w:w="30" w:type="dxa"/>
              <w:left w:w="45" w:type="dxa"/>
              <w:bottom w:w="30" w:type="dxa"/>
              <w:right w:w="45" w:type="dxa"/>
            </w:tcMar>
            <w:vAlign w:val="center"/>
            <w:hideMark/>
          </w:tcPr>
          <w:p w14:paraId="09F26DCC"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81.87E</w:t>
            </w:r>
          </w:p>
        </w:tc>
        <w:tc>
          <w:tcPr>
            <w:tcW w:w="0" w:type="auto"/>
            <w:shd w:val="clear" w:color="auto" w:fill="FFFFFF"/>
            <w:tcMar>
              <w:top w:w="30" w:type="dxa"/>
              <w:left w:w="45" w:type="dxa"/>
              <w:bottom w:w="30" w:type="dxa"/>
              <w:right w:w="45" w:type="dxa"/>
            </w:tcMar>
            <w:vAlign w:val="center"/>
            <w:hideMark/>
          </w:tcPr>
          <w:p w14:paraId="346AF01F"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2.00E+08</w:t>
            </w:r>
          </w:p>
        </w:tc>
      </w:tr>
      <w:tr w:rsidR="009A6AEC" w:rsidRPr="009A6AEC" w14:paraId="090CA401" w14:textId="77777777" w:rsidTr="00623D78">
        <w:trPr>
          <w:trHeight w:val="315"/>
          <w:jc w:val="center"/>
        </w:trPr>
        <w:tc>
          <w:tcPr>
            <w:tcW w:w="0" w:type="auto"/>
            <w:vMerge w:val="restart"/>
            <w:tcMar>
              <w:top w:w="30" w:type="dxa"/>
              <w:left w:w="45" w:type="dxa"/>
              <w:bottom w:w="30" w:type="dxa"/>
              <w:right w:w="45" w:type="dxa"/>
            </w:tcMar>
            <w:vAlign w:val="center"/>
            <w:hideMark/>
          </w:tcPr>
          <w:p w14:paraId="3058D910"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6</w:t>
            </w:r>
          </w:p>
        </w:tc>
        <w:tc>
          <w:tcPr>
            <w:tcW w:w="0" w:type="auto"/>
            <w:tcMar>
              <w:top w:w="30" w:type="dxa"/>
              <w:left w:w="45" w:type="dxa"/>
              <w:bottom w:w="30" w:type="dxa"/>
              <w:right w:w="45" w:type="dxa"/>
            </w:tcMar>
            <w:vAlign w:val="center"/>
            <w:hideMark/>
          </w:tcPr>
          <w:p w14:paraId="5B8C13F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No</w:t>
            </w:r>
          </w:p>
        </w:tc>
        <w:tc>
          <w:tcPr>
            <w:tcW w:w="0" w:type="auto"/>
            <w:shd w:val="clear" w:color="auto" w:fill="FFFFFF"/>
            <w:tcMar>
              <w:top w:w="30" w:type="dxa"/>
              <w:left w:w="45" w:type="dxa"/>
              <w:bottom w:w="30" w:type="dxa"/>
              <w:right w:w="45" w:type="dxa"/>
            </w:tcMar>
            <w:vAlign w:val="center"/>
            <w:hideMark/>
          </w:tcPr>
          <w:p w14:paraId="27E73D81"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351.17</w:t>
            </w:r>
          </w:p>
        </w:tc>
        <w:tc>
          <w:tcPr>
            <w:tcW w:w="0" w:type="auto"/>
            <w:shd w:val="clear" w:color="auto" w:fill="FFFFFF"/>
            <w:tcMar>
              <w:top w:w="30" w:type="dxa"/>
              <w:left w:w="45" w:type="dxa"/>
              <w:bottom w:w="30" w:type="dxa"/>
              <w:right w:w="45" w:type="dxa"/>
            </w:tcMar>
            <w:vAlign w:val="center"/>
            <w:hideMark/>
          </w:tcPr>
          <w:p w14:paraId="6D2F55FA"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87.43E</w:t>
            </w:r>
          </w:p>
        </w:tc>
        <w:tc>
          <w:tcPr>
            <w:tcW w:w="0" w:type="auto"/>
            <w:shd w:val="clear" w:color="auto" w:fill="FFFFFF"/>
            <w:tcMar>
              <w:top w:w="30" w:type="dxa"/>
              <w:left w:w="45" w:type="dxa"/>
              <w:bottom w:w="30" w:type="dxa"/>
              <w:right w:w="45" w:type="dxa"/>
            </w:tcMar>
            <w:vAlign w:val="center"/>
            <w:hideMark/>
          </w:tcPr>
          <w:p w14:paraId="4C024909"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3.14E+06</w:t>
            </w:r>
          </w:p>
        </w:tc>
        <w:tc>
          <w:tcPr>
            <w:tcW w:w="0" w:type="auto"/>
            <w:shd w:val="clear" w:color="auto" w:fill="FFFFFF"/>
            <w:tcMar>
              <w:top w:w="30" w:type="dxa"/>
              <w:left w:w="45" w:type="dxa"/>
              <w:bottom w:w="30" w:type="dxa"/>
              <w:right w:w="45" w:type="dxa"/>
            </w:tcMar>
            <w:vAlign w:val="center"/>
            <w:hideMark/>
          </w:tcPr>
          <w:p w14:paraId="0EB8C9C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342.28</w:t>
            </w:r>
          </w:p>
        </w:tc>
        <w:tc>
          <w:tcPr>
            <w:tcW w:w="0" w:type="auto"/>
            <w:shd w:val="clear" w:color="auto" w:fill="FFFFFF"/>
            <w:tcMar>
              <w:top w:w="30" w:type="dxa"/>
              <w:left w:w="45" w:type="dxa"/>
              <w:bottom w:w="30" w:type="dxa"/>
              <w:right w:w="45" w:type="dxa"/>
            </w:tcMar>
            <w:vAlign w:val="center"/>
            <w:hideMark/>
          </w:tcPr>
          <w:p w14:paraId="62223D5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73.96E</w:t>
            </w:r>
          </w:p>
        </w:tc>
        <w:tc>
          <w:tcPr>
            <w:tcW w:w="0" w:type="auto"/>
            <w:shd w:val="clear" w:color="auto" w:fill="FFFFFF"/>
            <w:tcMar>
              <w:top w:w="30" w:type="dxa"/>
              <w:left w:w="45" w:type="dxa"/>
              <w:bottom w:w="30" w:type="dxa"/>
              <w:right w:w="45" w:type="dxa"/>
            </w:tcMar>
            <w:vAlign w:val="center"/>
            <w:hideMark/>
          </w:tcPr>
          <w:p w14:paraId="5697650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3.25E+06</w:t>
            </w:r>
          </w:p>
        </w:tc>
      </w:tr>
      <w:tr w:rsidR="009A6AEC" w:rsidRPr="009A6AEC" w14:paraId="0069E3E1" w14:textId="77777777" w:rsidTr="00623D78">
        <w:trPr>
          <w:trHeight w:val="315"/>
          <w:jc w:val="center"/>
        </w:trPr>
        <w:tc>
          <w:tcPr>
            <w:tcW w:w="0" w:type="auto"/>
            <w:vMerge/>
            <w:vAlign w:val="center"/>
            <w:hideMark/>
          </w:tcPr>
          <w:p w14:paraId="44FC6CA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p>
        </w:tc>
        <w:tc>
          <w:tcPr>
            <w:tcW w:w="0" w:type="auto"/>
            <w:tcMar>
              <w:top w:w="30" w:type="dxa"/>
              <w:left w:w="45" w:type="dxa"/>
              <w:bottom w:w="30" w:type="dxa"/>
              <w:right w:w="45" w:type="dxa"/>
            </w:tcMar>
            <w:vAlign w:val="center"/>
            <w:hideMark/>
          </w:tcPr>
          <w:p w14:paraId="22E0A4D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Yes</w:t>
            </w:r>
          </w:p>
        </w:tc>
        <w:tc>
          <w:tcPr>
            <w:tcW w:w="0" w:type="auto"/>
            <w:shd w:val="clear" w:color="auto" w:fill="FFFFFF"/>
            <w:tcMar>
              <w:top w:w="30" w:type="dxa"/>
              <w:left w:w="45" w:type="dxa"/>
              <w:bottom w:w="30" w:type="dxa"/>
              <w:right w:w="45" w:type="dxa"/>
            </w:tcMar>
            <w:vAlign w:val="center"/>
            <w:hideMark/>
          </w:tcPr>
          <w:p w14:paraId="1F20E76F"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256.08</w:t>
            </w:r>
          </w:p>
        </w:tc>
        <w:tc>
          <w:tcPr>
            <w:tcW w:w="0" w:type="auto"/>
            <w:shd w:val="clear" w:color="auto" w:fill="FFFFFF"/>
            <w:tcMar>
              <w:top w:w="30" w:type="dxa"/>
              <w:left w:w="45" w:type="dxa"/>
              <w:bottom w:w="30" w:type="dxa"/>
              <w:right w:w="45" w:type="dxa"/>
            </w:tcMar>
            <w:vAlign w:val="center"/>
            <w:hideMark/>
          </w:tcPr>
          <w:p w14:paraId="4C5B558E"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70.77E</w:t>
            </w:r>
          </w:p>
        </w:tc>
        <w:tc>
          <w:tcPr>
            <w:tcW w:w="0" w:type="auto"/>
            <w:shd w:val="clear" w:color="auto" w:fill="FFFFFF"/>
            <w:tcMar>
              <w:top w:w="30" w:type="dxa"/>
              <w:left w:w="45" w:type="dxa"/>
              <w:bottom w:w="30" w:type="dxa"/>
              <w:right w:w="45" w:type="dxa"/>
            </w:tcMar>
            <w:vAlign w:val="center"/>
            <w:hideMark/>
          </w:tcPr>
          <w:p w14:paraId="66EE0652" w14:textId="77777777" w:rsidR="0045341A" w:rsidRPr="009A6AEC" w:rsidRDefault="0045341A" w:rsidP="00623D78">
            <w:pPr>
              <w:spacing w:after="0" w:line="276" w:lineRule="auto"/>
              <w:jc w:val="center"/>
              <w:rPr>
                <w:rFonts w:eastAsia="Times New Roman" w:cs="Arial"/>
                <w:b/>
                <w:bCs/>
                <w:i/>
                <w:iCs/>
                <w:color w:val="000000" w:themeColor="text1"/>
                <w:kern w:val="0"/>
                <w:sz w:val="20"/>
                <w:szCs w:val="20"/>
                <w14:ligatures w14:val="none"/>
              </w:rPr>
            </w:pPr>
            <w:r w:rsidRPr="009A6AEC">
              <w:rPr>
                <w:rFonts w:eastAsia="Times New Roman" w:cs="Arial"/>
                <w:b/>
                <w:bCs/>
                <w:i/>
                <w:iCs/>
                <w:color w:val="000000" w:themeColor="text1"/>
                <w:kern w:val="0"/>
                <w:sz w:val="20"/>
                <w:szCs w:val="20"/>
                <w14:ligatures w14:val="none"/>
              </w:rPr>
              <w:t>9.67E+08</w:t>
            </w:r>
          </w:p>
        </w:tc>
        <w:tc>
          <w:tcPr>
            <w:tcW w:w="0" w:type="auto"/>
            <w:shd w:val="clear" w:color="auto" w:fill="FFFFFF"/>
            <w:tcMar>
              <w:top w:w="30" w:type="dxa"/>
              <w:left w:w="45" w:type="dxa"/>
              <w:bottom w:w="30" w:type="dxa"/>
              <w:right w:w="45" w:type="dxa"/>
            </w:tcMar>
            <w:vAlign w:val="center"/>
            <w:hideMark/>
          </w:tcPr>
          <w:p w14:paraId="54755A8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277.23</w:t>
            </w:r>
          </w:p>
        </w:tc>
        <w:tc>
          <w:tcPr>
            <w:tcW w:w="0" w:type="auto"/>
            <w:shd w:val="clear" w:color="auto" w:fill="FFFFFF"/>
            <w:tcMar>
              <w:top w:w="30" w:type="dxa"/>
              <w:left w:w="45" w:type="dxa"/>
              <w:bottom w:w="30" w:type="dxa"/>
              <w:right w:w="45" w:type="dxa"/>
            </w:tcMar>
            <w:vAlign w:val="center"/>
            <w:hideMark/>
          </w:tcPr>
          <w:p w14:paraId="351F6FC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80.35W</w:t>
            </w:r>
          </w:p>
        </w:tc>
        <w:tc>
          <w:tcPr>
            <w:tcW w:w="0" w:type="auto"/>
            <w:shd w:val="clear" w:color="auto" w:fill="FFFFFF"/>
            <w:tcMar>
              <w:top w:w="30" w:type="dxa"/>
              <w:left w:w="45" w:type="dxa"/>
              <w:bottom w:w="30" w:type="dxa"/>
              <w:right w:w="45" w:type="dxa"/>
            </w:tcMar>
            <w:vAlign w:val="center"/>
            <w:hideMark/>
          </w:tcPr>
          <w:p w14:paraId="120FBA4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1.27E+09</w:t>
            </w:r>
          </w:p>
        </w:tc>
      </w:tr>
    </w:tbl>
    <w:p w14:paraId="7957D70C" w14:textId="77777777" w:rsidR="0045341A" w:rsidRPr="009A6AEC" w:rsidRDefault="0045341A" w:rsidP="0045341A">
      <w:pPr>
        <w:spacing w:line="276" w:lineRule="auto"/>
        <w:rPr>
          <w:b/>
          <w:bCs/>
          <w:color w:val="000000" w:themeColor="text1"/>
          <w:lang w:val="en-US"/>
        </w:rPr>
      </w:pPr>
    </w:p>
    <w:p w14:paraId="39E1DCED" w14:textId="77777777" w:rsidR="0045341A" w:rsidRPr="009A6AEC" w:rsidRDefault="0045341A" w:rsidP="0045341A">
      <w:pPr>
        <w:spacing w:line="276" w:lineRule="auto"/>
        <w:rPr>
          <w:b/>
          <w:bCs/>
          <w:color w:val="000000" w:themeColor="text1"/>
          <w:lang w:val="en-US"/>
        </w:rPr>
      </w:pPr>
      <w:r w:rsidRPr="009A6AEC">
        <w:rPr>
          <w:b/>
          <w:bCs/>
          <w:color w:val="000000" w:themeColor="text1"/>
          <w:lang w:val="en-US"/>
        </w:rPr>
        <w:t>2 Rupture Plane</w:t>
      </w:r>
    </w:p>
    <w:p w14:paraId="28E531D0" w14:textId="11FADF0D" w:rsidR="0045341A" w:rsidRPr="009A6AEC" w:rsidRDefault="0045341A" w:rsidP="0045341A">
      <w:pPr>
        <w:spacing w:line="276" w:lineRule="auto"/>
        <w:rPr>
          <w:color w:val="000000" w:themeColor="text1"/>
          <w:lang w:val="en-US"/>
        </w:rPr>
      </w:pPr>
      <w:r w:rsidRPr="009A6AEC">
        <w:rPr>
          <w:color w:val="000000" w:themeColor="text1"/>
          <w:lang w:val="en-US"/>
        </w:rPr>
        <w:t>By applying the weighted method, we account for stress changes that influence the spatial distribution of aftershock magnitudes, thereby enhancing the geological significance of the best-fit plane. Consequently, the rupture plane identification is based on the final fit plane obtained using this method. The fault planes from datasets 1, 2, 4, and 5 generally strike close to the north-south direction. In contrast, the planes from datasets 3 and 6 exhibit different orientations (</w:t>
      </w:r>
      <w:r w:rsidRPr="009A6AEC">
        <w:rPr>
          <w:color w:val="000000" w:themeColor="text1"/>
          <w:lang w:val="en-US"/>
        </w:rPr>
        <w:fldChar w:fldCharType="begin"/>
      </w:r>
      <w:r w:rsidRPr="009A6AEC">
        <w:rPr>
          <w:color w:val="000000" w:themeColor="text1"/>
          <w:lang w:val="en-US"/>
        </w:rPr>
        <w:instrText xml:space="preserve"> REF _Ref168687789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Figure S</w:t>
      </w:r>
      <w:r w:rsidRPr="009A6AEC">
        <w:rPr>
          <w:noProof/>
          <w:color w:val="000000" w:themeColor="text1"/>
        </w:rPr>
        <w:t>9</w:t>
      </w:r>
      <w:r w:rsidRPr="009A6AEC">
        <w:rPr>
          <w:color w:val="000000" w:themeColor="text1"/>
          <w:lang w:val="en-US"/>
        </w:rPr>
        <w:fldChar w:fldCharType="end"/>
      </w:r>
      <w:r w:rsidRPr="009A6AEC">
        <w:rPr>
          <w:color w:val="000000" w:themeColor="text1"/>
          <w:lang w:val="en-US"/>
        </w:rPr>
        <w:t xml:space="preserve"> and </w:t>
      </w:r>
      <w:r w:rsidRPr="009A6AEC">
        <w:rPr>
          <w:color w:val="000000" w:themeColor="text1"/>
          <w:lang w:val="en-US"/>
        </w:rPr>
        <w:fldChar w:fldCharType="begin"/>
      </w:r>
      <w:r w:rsidRPr="009A6AEC">
        <w:rPr>
          <w:color w:val="000000" w:themeColor="text1"/>
          <w:lang w:val="en-US"/>
        </w:rPr>
        <w:instrText xml:space="preserve"> REF _Ref168687796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Figure S</w:t>
      </w:r>
      <w:r w:rsidRPr="009A6AEC">
        <w:rPr>
          <w:noProof/>
          <w:color w:val="000000" w:themeColor="text1"/>
        </w:rPr>
        <w:t>10</w:t>
      </w:r>
      <w:r w:rsidRPr="009A6AEC">
        <w:rPr>
          <w:color w:val="000000" w:themeColor="text1"/>
          <w:lang w:val="en-US"/>
        </w:rPr>
        <w:fldChar w:fldCharType="end"/>
      </w:r>
      <w:r w:rsidRPr="009A6AEC">
        <w:rPr>
          <w:color w:val="000000" w:themeColor="text1"/>
          <w:lang w:val="en-US"/>
        </w:rPr>
        <w:t xml:space="preserve">). Notably, the plane from dataset 6 has a relatively shallower dip angle, which can be attributed to the presence of large-magnitude aftershocks (i.e., </w:t>
      </w:r>
      <w:r w:rsidR="00AE0F62" w:rsidRPr="009A6AEC">
        <w:rPr>
          <w:rFonts w:cs="Arial"/>
          <w:color w:val="000000" w:themeColor="text1"/>
          <w:shd w:val="clear" w:color="auto" w:fill="FFFFFF"/>
        </w:rPr>
        <w:t>M</w:t>
      </w:r>
      <w:r w:rsidR="00AE0F62" w:rsidRPr="009A6AEC">
        <w:rPr>
          <w:rFonts w:cs="Arial"/>
          <w:color w:val="000000" w:themeColor="text1"/>
          <w:shd w:val="clear" w:color="auto" w:fill="FFFFFF"/>
          <w:vertAlign w:val="subscript"/>
        </w:rPr>
        <w:t>L</w:t>
      </w:r>
      <w:r w:rsidRPr="009A6AEC">
        <w:rPr>
          <w:color w:val="000000" w:themeColor="text1"/>
          <w:lang w:val="en-US"/>
        </w:rPr>
        <w:t xml:space="preserve"> 4.7). Specifically, two aftershocks with magnitudes greater than 4 were recorded up until April 2024: </w:t>
      </w:r>
      <w:r w:rsidR="00197897" w:rsidRPr="009A6AEC">
        <w:rPr>
          <w:rFonts w:cs="Arial"/>
          <w:color w:val="000000" w:themeColor="text1"/>
          <w:shd w:val="clear" w:color="auto" w:fill="FFFFFF"/>
        </w:rPr>
        <w:t>M</w:t>
      </w:r>
      <w:r w:rsidR="00197897" w:rsidRPr="009A6AEC">
        <w:rPr>
          <w:rFonts w:cs="Arial"/>
          <w:color w:val="000000" w:themeColor="text1"/>
          <w:shd w:val="clear" w:color="auto" w:fill="FFFFFF"/>
          <w:vertAlign w:val="subscript"/>
        </w:rPr>
        <w:t>L</w:t>
      </w:r>
      <w:r w:rsidR="00197897" w:rsidRPr="009A6AEC">
        <w:rPr>
          <w:color w:val="000000" w:themeColor="text1"/>
          <w:lang w:val="en-US"/>
        </w:rPr>
        <w:t xml:space="preserve"> </w:t>
      </w:r>
      <w:r w:rsidRPr="009A6AEC">
        <w:rPr>
          <w:color w:val="000000" w:themeColor="text1"/>
          <w:lang w:val="en-US"/>
        </w:rPr>
        <w:t xml:space="preserve">4.2 and </w:t>
      </w:r>
      <w:r w:rsidR="00197897" w:rsidRPr="009A6AEC">
        <w:rPr>
          <w:rFonts w:cs="Arial"/>
          <w:color w:val="000000" w:themeColor="text1"/>
          <w:shd w:val="clear" w:color="auto" w:fill="FFFFFF"/>
        </w:rPr>
        <w:t>M</w:t>
      </w:r>
      <w:r w:rsidR="00197897" w:rsidRPr="009A6AEC">
        <w:rPr>
          <w:rFonts w:cs="Arial"/>
          <w:color w:val="000000" w:themeColor="text1"/>
          <w:shd w:val="clear" w:color="auto" w:fill="FFFFFF"/>
          <w:vertAlign w:val="subscript"/>
        </w:rPr>
        <w:t>L</w:t>
      </w:r>
      <w:r w:rsidR="00197897" w:rsidRPr="009A6AEC">
        <w:rPr>
          <w:color w:val="000000" w:themeColor="text1"/>
          <w:lang w:val="en-US"/>
        </w:rPr>
        <w:t xml:space="preserve"> </w:t>
      </w:r>
      <w:r w:rsidRPr="009A6AEC">
        <w:rPr>
          <w:color w:val="000000" w:themeColor="text1"/>
          <w:lang w:val="en-US"/>
        </w:rPr>
        <w:t xml:space="preserve">4.7. Dataset 3 includes only the </w:t>
      </w:r>
      <w:r w:rsidR="00197897" w:rsidRPr="009A6AEC">
        <w:rPr>
          <w:rFonts w:cs="Arial"/>
          <w:color w:val="000000" w:themeColor="text1"/>
          <w:shd w:val="clear" w:color="auto" w:fill="FFFFFF"/>
        </w:rPr>
        <w:t>M</w:t>
      </w:r>
      <w:r w:rsidR="00197897" w:rsidRPr="009A6AEC">
        <w:rPr>
          <w:rFonts w:cs="Arial"/>
          <w:color w:val="000000" w:themeColor="text1"/>
          <w:shd w:val="clear" w:color="auto" w:fill="FFFFFF"/>
          <w:vertAlign w:val="subscript"/>
        </w:rPr>
        <w:t>L</w:t>
      </w:r>
      <w:r w:rsidR="00197897" w:rsidRPr="009A6AEC">
        <w:rPr>
          <w:color w:val="000000" w:themeColor="text1"/>
          <w:lang w:val="en-US"/>
        </w:rPr>
        <w:t xml:space="preserve"> </w:t>
      </w:r>
      <w:r w:rsidRPr="009A6AEC">
        <w:rPr>
          <w:color w:val="000000" w:themeColor="text1"/>
          <w:lang w:val="en-US"/>
        </w:rPr>
        <w:t xml:space="preserve">4.2 event, while dataset 6 includes both the </w:t>
      </w:r>
      <w:r w:rsidR="00197897" w:rsidRPr="009A6AEC">
        <w:rPr>
          <w:rFonts w:cs="Arial"/>
          <w:color w:val="000000" w:themeColor="text1"/>
          <w:shd w:val="clear" w:color="auto" w:fill="FFFFFF"/>
        </w:rPr>
        <w:t>M</w:t>
      </w:r>
      <w:r w:rsidR="00197897" w:rsidRPr="009A6AEC">
        <w:rPr>
          <w:rFonts w:cs="Arial"/>
          <w:color w:val="000000" w:themeColor="text1"/>
          <w:shd w:val="clear" w:color="auto" w:fill="FFFFFF"/>
          <w:vertAlign w:val="subscript"/>
        </w:rPr>
        <w:t>L</w:t>
      </w:r>
      <w:r w:rsidR="00197897" w:rsidRPr="009A6AEC">
        <w:rPr>
          <w:color w:val="000000" w:themeColor="text1"/>
          <w:lang w:val="en-US"/>
        </w:rPr>
        <w:t xml:space="preserve"> </w:t>
      </w:r>
      <w:r w:rsidRPr="009A6AEC">
        <w:rPr>
          <w:color w:val="000000" w:themeColor="text1"/>
          <w:lang w:val="en-US"/>
        </w:rPr>
        <w:t xml:space="preserve">4.2 and </w:t>
      </w:r>
      <w:r w:rsidR="00197897" w:rsidRPr="009A6AEC">
        <w:rPr>
          <w:rFonts w:cs="Arial"/>
          <w:color w:val="000000" w:themeColor="text1"/>
          <w:shd w:val="clear" w:color="auto" w:fill="FFFFFF"/>
        </w:rPr>
        <w:t>M</w:t>
      </w:r>
      <w:r w:rsidR="00197897" w:rsidRPr="009A6AEC">
        <w:rPr>
          <w:rFonts w:cs="Arial"/>
          <w:color w:val="000000" w:themeColor="text1"/>
          <w:shd w:val="clear" w:color="auto" w:fill="FFFFFF"/>
          <w:vertAlign w:val="subscript"/>
        </w:rPr>
        <w:t>L</w:t>
      </w:r>
      <w:r w:rsidR="00197897" w:rsidRPr="009A6AEC">
        <w:rPr>
          <w:color w:val="000000" w:themeColor="text1"/>
          <w:lang w:val="en-US"/>
        </w:rPr>
        <w:t xml:space="preserve"> </w:t>
      </w:r>
      <w:r w:rsidRPr="009A6AEC">
        <w:rPr>
          <w:color w:val="000000" w:themeColor="text1"/>
          <w:lang w:val="en-US"/>
        </w:rPr>
        <w:t xml:space="preserve">4.7 events. The weighted method tends to align the plane with larger-magnitude aftershocks, thus skewing the orientation towards these events and deviating from the overall spatial distribution of aftershocks. Since datasets 3 and 6 are dominated by large-magnitude aftershocks, which may skew the analysis and not fully represent the aftershock cloud distribution, fault plane identification will rely on datasets 1, 2, 4, and 5. The rupture plane information obtained from these datasets is detailed in </w:t>
      </w:r>
      <w:r w:rsidRPr="009A6AEC">
        <w:rPr>
          <w:color w:val="000000" w:themeColor="text1"/>
          <w:lang w:val="en-US"/>
        </w:rPr>
        <w:fldChar w:fldCharType="begin"/>
      </w:r>
      <w:r w:rsidRPr="009A6AEC">
        <w:rPr>
          <w:color w:val="000000" w:themeColor="text1"/>
          <w:lang w:val="en-US"/>
        </w:rPr>
        <w:instrText xml:space="preserve"> REF _Ref174695857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Table S</w:t>
      </w:r>
      <w:r w:rsidRPr="009A6AEC">
        <w:rPr>
          <w:noProof/>
          <w:color w:val="000000" w:themeColor="text1"/>
        </w:rPr>
        <w:t>4</w:t>
      </w:r>
      <w:r w:rsidRPr="009A6AEC">
        <w:rPr>
          <w:color w:val="000000" w:themeColor="text1"/>
          <w:lang w:val="en-US"/>
        </w:rPr>
        <w:fldChar w:fldCharType="end"/>
      </w:r>
      <w:r w:rsidRPr="009A6AEC">
        <w:rPr>
          <w:color w:val="000000" w:themeColor="text1"/>
          <w:lang w:val="en-US"/>
        </w:rPr>
        <w:t xml:space="preserve"> and </w:t>
      </w:r>
      <w:r w:rsidRPr="009A6AEC">
        <w:rPr>
          <w:color w:val="000000" w:themeColor="text1"/>
          <w:lang w:val="en-US"/>
        </w:rPr>
        <w:fldChar w:fldCharType="begin"/>
      </w:r>
      <w:r w:rsidRPr="009A6AEC">
        <w:rPr>
          <w:color w:val="000000" w:themeColor="text1"/>
          <w:lang w:val="en-US"/>
        </w:rPr>
        <w:instrText xml:space="preserve"> REF _Ref174805085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Figure S</w:t>
      </w:r>
      <w:r w:rsidRPr="009A6AEC">
        <w:rPr>
          <w:noProof/>
          <w:color w:val="000000" w:themeColor="text1"/>
        </w:rPr>
        <w:t>11</w:t>
      </w:r>
      <w:r w:rsidRPr="009A6AEC">
        <w:rPr>
          <w:color w:val="000000" w:themeColor="text1"/>
          <w:lang w:val="en-US"/>
        </w:rPr>
        <w:fldChar w:fldCharType="end"/>
      </w:r>
      <w:r w:rsidRPr="009A6AEC">
        <w:rPr>
          <w:color w:val="000000" w:themeColor="text1"/>
          <w:lang w:val="en-US"/>
        </w:rPr>
        <w:t>.</w:t>
      </w:r>
    </w:p>
    <w:p w14:paraId="7BB4B780" w14:textId="77777777" w:rsidR="0045341A" w:rsidRPr="009A6AEC" w:rsidRDefault="0045341A" w:rsidP="0045341A">
      <w:pPr>
        <w:spacing w:line="276" w:lineRule="auto"/>
        <w:rPr>
          <w:color w:val="000000" w:themeColor="text1"/>
          <w:lang w:val="en-US"/>
        </w:rPr>
      </w:pPr>
      <w:r w:rsidRPr="009A6AEC">
        <w:rPr>
          <w:noProof/>
          <w:color w:val="000000" w:themeColor="text1"/>
        </w:rPr>
        <w:drawing>
          <wp:inline distT="0" distB="0" distL="0" distR="0" wp14:anchorId="40D4D11C" wp14:editId="3F66F50A">
            <wp:extent cx="5731510" cy="2517775"/>
            <wp:effectExtent l="0" t="0" r="0" b="0"/>
            <wp:docPr id="1039539675" name="Picture 1" descr="A diagram of a diagram of a data 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39675" name="Picture 1" descr="A diagram of a diagram of a data set&#10;&#10;Description automatically generated with medium confidence"/>
                    <pic:cNvPicPr/>
                  </pic:nvPicPr>
                  <pic:blipFill>
                    <a:blip r:embed="rId12"/>
                    <a:stretch>
                      <a:fillRect/>
                    </a:stretch>
                  </pic:blipFill>
                  <pic:spPr>
                    <a:xfrm>
                      <a:off x="0" y="0"/>
                      <a:ext cx="5731510" cy="2517775"/>
                    </a:xfrm>
                    <a:prstGeom prst="rect">
                      <a:avLst/>
                    </a:prstGeom>
                  </pic:spPr>
                </pic:pic>
              </a:graphicData>
            </a:graphic>
          </wp:inline>
        </w:drawing>
      </w:r>
    </w:p>
    <w:p w14:paraId="5EF09984" w14:textId="3623533B" w:rsidR="0045341A" w:rsidRPr="009A6AEC" w:rsidRDefault="0045341A" w:rsidP="0045341A">
      <w:pPr>
        <w:pStyle w:val="Caption"/>
        <w:spacing w:line="276" w:lineRule="auto"/>
        <w:rPr>
          <w:color w:val="000000" w:themeColor="text1"/>
          <w:lang w:val="en-US"/>
        </w:rPr>
      </w:pPr>
      <w:bookmarkStart w:id="13" w:name="_Ref168687789"/>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9</w:t>
      </w:r>
      <w:r w:rsidRPr="009A6AEC">
        <w:rPr>
          <w:noProof/>
          <w:color w:val="000000" w:themeColor="text1"/>
        </w:rPr>
        <w:fldChar w:fldCharType="end"/>
      </w:r>
      <w:bookmarkEnd w:id="13"/>
      <w:r w:rsidRPr="009A6AEC">
        <w:rPr>
          <w:color w:val="000000" w:themeColor="text1"/>
        </w:rPr>
        <w:t xml:space="preserve">. The final fit planes from the weighted method. Only two aftershocks in the entire dataset have magnitudes larger than 4: an </w:t>
      </w:r>
      <w:r w:rsidR="00117DD9" w:rsidRPr="009A6AEC">
        <w:rPr>
          <w:rFonts w:cs="Arial"/>
          <w:color w:val="000000" w:themeColor="text1"/>
          <w:shd w:val="clear" w:color="auto" w:fill="FFFFFF"/>
        </w:rPr>
        <w:t>M</w:t>
      </w:r>
      <w:r w:rsidR="00117DD9" w:rsidRPr="009A6AEC">
        <w:rPr>
          <w:rFonts w:cs="Arial"/>
          <w:color w:val="000000" w:themeColor="text1"/>
          <w:shd w:val="clear" w:color="auto" w:fill="FFFFFF"/>
          <w:vertAlign w:val="subscript"/>
        </w:rPr>
        <w:t>L</w:t>
      </w:r>
      <w:r w:rsidR="00117DD9" w:rsidRPr="009A6AEC">
        <w:rPr>
          <w:color w:val="000000" w:themeColor="text1"/>
          <w:lang w:val="en-US"/>
        </w:rPr>
        <w:t xml:space="preserve"> </w:t>
      </w:r>
      <w:r w:rsidRPr="009A6AEC">
        <w:rPr>
          <w:color w:val="000000" w:themeColor="text1"/>
        </w:rPr>
        <w:t xml:space="preserve">4.2 event that occurred approximately 20 minutes after the mainshock, marked with a blue star; and an </w:t>
      </w:r>
      <w:r w:rsidR="00117DD9" w:rsidRPr="009A6AEC">
        <w:rPr>
          <w:rFonts w:cs="Arial"/>
          <w:color w:val="000000" w:themeColor="text1"/>
          <w:shd w:val="clear" w:color="auto" w:fill="FFFFFF"/>
        </w:rPr>
        <w:t>M</w:t>
      </w:r>
      <w:r w:rsidR="00117DD9" w:rsidRPr="009A6AEC">
        <w:rPr>
          <w:rFonts w:cs="Arial"/>
          <w:color w:val="000000" w:themeColor="text1"/>
          <w:shd w:val="clear" w:color="auto" w:fill="FFFFFF"/>
          <w:vertAlign w:val="subscript"/>
        </w:rPr>
        <w:t>L</w:t>
      </w:r>
      <w:r w:rsidR="00117DD9" w:rsidRPr="009A6AEC">
        <w:rPr>
          <w:color w:val="000000" w:themeColor="text1"/>
          <w:lang w:val="en-US"/>
        </w:rPr>
        <w:t xml:space="preserve"> </w:t>
      </w:r>
      <w:r w:rsidRPr="009A6AEC">
        <w:rPr>
          <w:color w:val="000000" w:themeColor="text1"/>
        </w:rPr>
        <w:t>4.7 event in June 2024, marked with a green star.</w:t>
      </w:r>
    </w:p>
    <w:p w14:paraId="4F3E4C12" w14:textId="77777777" w:rsidR="0045341A" w:rsidRPr="009A6AEC" w:rsidRDefault="0045341A" w:rsidP="0045341A">
      <w:pPr>
        <w:keepNext/>
        <w:spacing w:line="276" w:lineRule="auto"/>
        <w:rPr>
          <w:color w:val="000000" w:themeColor="text1"/>
        </w:rPr>
      </w:pPr>
      <w:r w:rsidRPr="009A6AEC">
        <w:rPr>
          <w:noProof/>
          <w:color w:val="000000" w:themeColor="text1"/>
          <w:lang w:val="en-US"/>
        </w:rPr>
        <w:lastRenderedPageBreak/>
        <w:drawing>
          <wp:inline distT="0" distB="0" distL="0" distR="0" wp14:anchorId="6BD3609D" wp14:editId="272E5B07">
            <wp:extent cx="5731510" cy="2526030"/>
            <wp:effectExtent l="0" t="0" r="0" b="1270"/>
            <wp:docPr id="1540267382" name="Picture 1" descr="A graph of a graph of a number of parti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67382" name="Picture 1" descr="A graph of a graph of a number of particles&#10;&#10;Description automatically generated with medium confidence"/>
                    <pic:cNvPicPr/>
                  </pic:nvPicPr>
                  <pic:blipFill>
                    <a:blip r:embed="rId13"/>
                    <a:stretch>
                      <a:fillRect/>
                    </a:stretch>
                  </pic:blipFill>
                  <pic:spPr>
                    <a:xfrm>
                      <a:off x="0" y="0"/>
                      <a:ext cx="5731510" cy="2526030"/>
                    </a:xfrm>
                    <a:prstGeom prst="rect">
                      <a:avLst/>
                    </a:prstGeom>
                  </pic:spPr>
                </pic:pic>
              </a:graphicData>
            </a:graphic>
          </wp:inline>
        </w:drawing>
      </w:r>
    </w:p>
    <w:p w14:paraId="23F936B1" w14:textId="4CA7902F" w:rsidR="0045341A" w:rsidRPr="009A6AEC" w:rsidRDefault="0045341A" w:rsidP="0045341A">
      <w:pPr>
        <w:pStyle w:val="Caption"/>
        <w:spacing w:line="276" w:lineRule="auto"/>
        <w:rPr>
          <w:color w:val="000000" w:themeColor="text1"/>
        </w:rPr>
      </w:pPr>
      <w:bookmarkStart w:id="14" w:name="_Ref168687796"/>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10</w:t>
      </w:r>
      <w:r w:rsidRPr="009A6AEC">
        <w:rPr>
          <w:noProof/>
          <w:color w:val="000000" w:themeColor="text1"/>
        </w:rPr>
        <w:fldChar w:fldCharType="end"/>
      </w:r>
      <w:bookmarkEnd w:id="14"/>
      <w:r w:rsidRPr="009A6AEC">
        <w:rPr>
          <w:color w:val="000000" w:themeColor="text1"/>
        </w:rPr>
        <w:t xml:space="preserve">. Location of aftershocks with </w:t>
      </w:r>
      <w:r w:rsidR="00117DD9" w:rsidRPr="009A6AEC">
        <w:rPr>
          <w:rFonts w:cs="Arial"/>
          <w:color w:val="000000" w:themeColor="text1"/>
          <w:shd w:val="clear" w:color="auto" w:fill="FFFFFF"/>
        </w:rPr>
        <w:t>M</w:t>
      </w:r>
      <w:r w:rsidR="00117DD9" w:rsidRPr="009A6AEC">
        <w:rPr>
          <w:rFonts w:cs="Arial"/>
          <w:color w:val="000000" w:themeColor="text1"/>
          <w:shd w:val="clear" w:color="auto" w:fill="FFFFFF"/>
          <w:vertAlign w:val="subscript"/>
        </w:rPr>
        <w:t>L</w:t>
      </w:r>
      <w:r w:rsidR="00117DD9" w:rsidRPr="009A6AEC">
        <w:rPr>
          <w:color w:val="000000" w:themeColor="text1"/>
          <w:lang w:val="en-US"/>
        </w:rPr>
        <w:t xml:space="preserve"> </w:t>
      </w:r>
      <w:r w:rsidRPr="009A6AEC">
        <w:rPr>
          <w:color w:val="000000" w:themeColor="text1"/>
        </w:rPr>
        <w:t>larger than 4.0, from the mainshock until April 2024.</w:t>
      </w:r>
    </w:p>
    <w:p w14:paraId="2AB3EA36" w14:textId="77777777" w:rsidR="0045341A" w:rsidRPr="009A6AEC" w:rsidRDefault="0045341A" w:rsidP="0045341A">
      <w:pPr>
        <w:pStyle w:val="Caption"/>
        <w:keepNext/>
        <w:spacing w:line="276" w:lineRule="auto"/>
        <w:rPr>
          <w:color w:val="000000" w:themeColor="text1"/>
        </w:rPr>
      </w:pPr>
      <w:r w:rsidRPr="009A6AEC">
        <w:rPr>
          <w:color w:val="000000" w:themeColor="text1"/>
        </w:rPr>
        <w:t>Table S</w:t>
      </w:r>
      <w:r w:rsidRPr="009A6AEC">
        <w:rPr>
          <w:color w:val="000000" w:themeColor="text1"/>
        </w:rPr>
        <w:fldChar w:fldCharType="begin"/>
      </w:r>
      <w:r w:rsidRPr="009A6AEC">
        <w:rPr>
          <w:color w:val="000000" w:themeColor="text1"/>
        </w:rPr>
        <w:instrText xml:space="preserve"> SEQ Table \* ARABIC </w:instrText>
      </w:r>
      <w:r w:rsidRPr="009A6AEC">
        <w:rPr>
          <w:color w:val="000000" w:themeColor="text1"/>
        </w:rPr>
        <w:fldChar w:fldCharType="separate"/>
      </w:r>
      <w:r w:rsidRPr="009A6AEC">
        <w:rPr>
          <w:noProof/>
          <w:color w:val="000000" w:themeColor="text1"/>
        </w:rPr>
        <w:t>4</w:t>
      </w:r>
      <w:r w:rsidRPr="009A6AEC">
        <w:rPr>
          <w:noProof/>
          <w:color w:val="000000" w:themeColor="text1"/>
        </w:rPr>
        <w:fldChar w:fldCharType="end"/>
      </w:r>
      <w:r w:rsidRPr="009A6AEC">
        <w:rPr>
          <w:color w:val="000000" w:themeColor="text1"/>
        </w:rPr>
        <w:t>. Location of the fault plane results. Each dataset presents two sets of results for its fault plane location due to varying definitions of on-fault aftershocks: one with a width of 250 meters (125 meters on each side from the final fit plane), and the other with a width of 4 km (2 km on each side from the final fit plane).</w:t>
      </w:r>
    </w:p>
    <w:tbl>
      <w:tblPr>
        <w:tblW w:w="0" w:type="auto"/>
        <w:tblCellMar>
          <w:left w:w="0" w:type="dxa"/>
          <w:right w:w="0" w:type="dxa"/>
        </w:tblCellMar>
        <w:tblLook w:val="04A0" w:firstRow="1" w:lastRow="0" w:firstColumn="1" w:lastColumn="0" w:noHBand="0" w:noVBand="1"/>
      </w:tblPr>
      <w:tblGrid>
        <w:gridCol w:w="894"/>
        <w:gridCol w:w="682"/>
        <w:gridCol w:w="686"/>
        <w:gridCol w:w="1506"/>
        <w:gridCol w:w="1214"/>
        <w:gridCol w:w="930"/>
        <w:gridCol w:w="856"/>
        <w:gridCol w:w="1108"/>
        <w:gridCol w:w="1130"/>
      </w:tblGrid>
      <w:tr w:rsidR="009A6AEC" w:rsidRPr="009A6AEC" w14:paraId="47954475" w14:textId="77777777" w:rsidTr="00623D78">
        <w:trPr>
          <w:trHeight w:val="315"/>
        </w:trPr>
        <w:tc>
          <w:tcPr>
            <w:tcW w:w="0" w:type="auto"/>
            <w:vMerge w:val="restart"/>
            <w:tcBorders>
              <w:top w:val="single" w:sz="8" w:space="0" w:color="auto"/>
              <w:left w:val="single" w:sz="8" w:space="0" w:color="auto"/>
              <w:bottom w:val="single" w:sz="6" w:space="0" w:color="000000"/>
              <w:right w:val="single" w:sz="6" w:space="0" w:color="000000"/>
            </w:tcBorders>
            <w:tcMar>
              <w:top w:w="30" w:type="dxa"/>
              <w:left w:w="45" w:type="dxa"/>
              <w:bottom w:w="30" w:type="dxa"/>
              <w:right w:w="45" w:type="dxa"/>
            </w:tcMar>
            <w:vAlign w:val="center"/>
            <w:hideMark/>
          </w:tcPr>
          <w:p w14:paraId="532CDF26"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w:t>
            </w:r>
          </w:p>
        </w:tc>
        <w:tc>
          <w:tcPr>
            <w:tcW w:w="0" w:type="auto"/>
            <w:gridSpan w:val="2"/>
            <w:tcBorders>
              <w:top w:val="single" w:sz="8" w:space="0" w:color="auto"/>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B79A438"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Final Fit Plane</w:t>
            </w:r>
          </w:p>
        </w:tc>
        <w:tc>
          <w:tcPr>
            <w:tcW w:w="0" w:type="auto"/>
            <w:vMerge w:val="restart"/>
            <w:tcBorders>
              <w:top w:val="single" w:sz="8"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9DFC5F"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Fit Method</w:t>
            </w:r>
          </w:p>
        </w:tc>
        <w:tc>
          <w:tcPr>
            <w:tcW w:w="0" w:type="auto"/>
            <w:vMerge w:val="restart"/>
            <w:tcBorders>
              <w:top w:val="single" w:sz="8"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E77E16"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On-fault Range?</w:t>
            </w:r>
          </w:p>
        </w:tc>
        <w:tc>
          <w:tcPr>
            <w:tcW w:w="0" w:type="auto"/>
            <w:gridSpan w:val="4"/>
            <w:tcBorders>
              <w:top w:val="single" w:sz="8" w:space="0" w:color="auto"/>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3ADCE6F6"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Rupture Plane</w:t>
            </w:r>
          </w:p>
        </w:tc>
      </w:tr>
      <w:tr w:rsidR="009A6AEC" w:rsidRPr="009A6AEC" w14:paraId="5F569288" w14:textId="77777777" w:rsidTr="00623D78">
        <w:trPr>
          <w:trHeight w:val="315"/>
        </w:trPr>
        <w:tc>
          <w:tcPr>
            <w:tcW w:w="0" w:type="auto"/>
            <w:vMerge/>
            <w:tcBorders>
              <w:top w:val="single" w:sz="12" w:space="0" w:color="000000"/>
              <w:left w:val="single" w:sz="8" w:space="0" w:color="auto"/>
              <w:bottom w:val="single" w:sz="6" w:space="0" w:color="000000"/>
              <w:right w:val="single" w:sz="6" w:space="0" w:color="000000"/>
            </w:tcBorders>
            <w:vAlign w:val="center"/>
            <w:hideMark/>
          </w:tcPr>
          <w:p w14:paraId="44701538"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1AEAE19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Strike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DCDB9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Dip</w:t>
            </w:r>
          </w:p>
        </w:tc>
        <w:tc>
          <w:tcPr>
            <w:tcW w:w="0" w:type="auto"/>
            <w:vMerge/>
            <w:tcBorders>
              <w:top w:val="single" w:sz="12" w:space="0" w:color="000000"/>
              <w:left w:val="single" w:sz="6" w:space="0" w:color="CCCCCC"/>
              <w:bottom w:val="single" w:sz="6" w:space="0" w:color="000000"/>
              <w:right w:val="single" w:sz="6" w:space="0" w:color="000000"/>
            </w:tcBorders>
            <w:vAlign w:val="center"/>
            <w:hideMark/>
          </w:tcPr>
          <w:p w14:paraId="16E1B848"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12" w:space="0" w:color="000000"/>
              <w:left w:val="single" w:sz="6" w:space="0" w:color="CCCCCC"/>
              <w:bottom w:val="single" w:sz="6" w:space="0" w:color="000000"/>
              <w:right w:val="single" w:sz="6" w:space="0" w:color="000000"/>
            </w:tcBorders>
            <w:vAlign w:val="center"/>
            <w:hideMark/>
          </w:tcPr>
          <w:p w14:paraId="6C675601"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535B58E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Length (Km)</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726D749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Width (Km)</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C1EE8A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Min. Depth (Km)</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78D004D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Max. Depth (Km)</w:t>
            </w:r>
          </w:p>
        </w:tc>
      </w:tr>
      <w:tr w:rsidR="009A6AEC" w:rsidRPr="009A6AEC" w14:paraId="7B832699" w14:textId="77777777" w:rsidTr="00623D78">
        <w:trPr>
          <w:trHeight w:val="315"/>
        </w:trPr>
        <w:tc>
          <w:tcPr>
            <w:tcW w:w="0" w:type="auto"/>
            <w:vMerge w:val="restart"/>
            <w:tcBorders>
              <w:top w:val="single" w:sz="6" w:space="0" w:color="CCCCCC"/>
              <w:left w:val="single" w:sz="8" w:space="0" w:color="auto"/>
              <w:bottom w:val="single" w:sz="6" w:space="0" w:color="000000"/>
              <w:right w:val="single" w:sz="6" w:space="0" w:color="000000"/>
            </w:tcBorders>
            <w:tcMar>
              <w:top w:w="30" w:type="dxa"/>
              <w:left w:w="45" w:type="dxa"/>
              <w:bottom w:w="30" w:type="dxa"/>
              <w:right w:w="45" w:type="dxa"/>
            </w:tcMar>
            <w:vAlign w:val="center"/>
            <w:hideMark/>
          </w:tcPr>
          <w:p w14:paraId="174050F0"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1</w:t>
            </w:r>
          </w:p>
        </w:tc>
        <w:tc>
          <w:tcPr>
            <w:tcW w:w="0" w:type="auto"/>
            <w:vMerge w:val="restar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196DBF6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356.93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3F54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88.69E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AD7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Coordinate Rotation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10C6DB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D919B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BD137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6.77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A1AC9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8.63</w:t>
            </w:r>
          </w:p>
        </w:tc>
        <w:tc>
          <w:tcPr>
            <w:tcW w:w="0" w:type="auto"/>
            <w:tcBorders>
              <w:top w:val="single" w:sz="6" w:space="0" w:color="CCCCCC"/>
              <w:left w:val="single" w:sz="6" w:space="0" w:color="CCCCCC"/>
              <w:bottom w:val="single" w:sz="6" w:space="0" w:color="CCCCCC"/>
              <w:right w:val="single" w:sz="8" w:space="0" w:color="auto"/>
            </w:tcBorders>
            <w:tcMar>
              <w:top w:w="30" w:type="dxa"/>
              <w:left w:w="45" w:type="dxa"/>
              <w:bottom w:w="30" w:type="dxa"/>
              <w:right w:w="45" w:type="dxa"/>
            </w:tcMar>
            <w:vAlign w:val="center"/>
            <w:hideMark/>
          </w:tcPr>
          <w:p w14:paraId="54668181"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15.40</w:t>
            </w:r>
          </w:p>
        </w:tc>
      </w:tr>
      <w:tr w:rsidR="009A6AEC" w:rsidRPr="009A6AEC" w14:paraId="5FE217BE" w14:textId="77777777" w:rsidTr="00623D78">
        <w:trPr>
          <w:trHeight w:val="315"/>
        </w:trPr>
        <w:tc>
          <w:tcPr>
            <w:tcW w:w="0" w:type="auto"/>
            <w:vMerge/>
            <w:tcBorders>
              <w:top w:val="single" w:sz="6" w:space="0" w:color="CCCCCC"/>
              <w:left w:val="single" w:sz="8" w:space="0" w:color="auto"/>
              <w:bottom w:val="single" w:sz="6" w:space="0" w:color="000000"/>
              <w:right w:val="single" w:sz="6" w:space="0" w:color="000000"/>
            </w:tcBorders>
            <w:vAlign w:val="center"/>
            <w:hideMark/>
          </w:tcPr>
          <w:p w14:paraId="716CBBA2"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vMerge/>
            <w:tcBorders>
              <w:top w:val="single" w:sz="6" w:space="0" w:color="CCCCCC"/>
              <w:left w:val="single" w:sz="6" w:space="0" w:color="CCCCCC"/>
              <w:bottom w:val="single" w:sz="6" w:space="0" w:color="000000"/>
              <w:right w:val="single" w:sz="6" w:space="0" w:color="CCCCCC"/>
            </w:tcBorders>
            <w:vAlign w:val="center"/>
            <w:hideMark/>
          </w:tcPr>
          <w:p w14:paraId="73672006"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446EDA"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5D97F6"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B680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4Km</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BF275B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6.20</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2F9B990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7.20</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7F4B1C7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7.63</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7F905A3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14.84</w:t>
            </w:r>
          </w:p>
        </w:tc>
      </w:tr>
      <w:tr w:rsidR="009A6AEC" w:rsidRPr="009A6AEC" w14:paraId="5CC07ECC" w14:textId="77777777" w:rsidTr="00623D78">
        <w:trPr>
          <w:trHeight w:val="315"/>
        </w:trPr>
        <w:tc>
          <w:tcPr>
            <w:tcW w:w="0" w:type="auto"/>
            <w:vMerge w:val="restart"/>
            <w:tcBorders>
              <w:top w:val="single" w:sz="6" w:space="0" w:color="CCCCCC"/>
              <w:left w:val="single" w:sz="8" w:space="0" w:color="auto"/>
              <w:bottom w:val="single" w:sz="6" w:space="0" w:color="000000"/>
              <w:right w:val="single" w:sz="6" w:space="0" w:color="000000"/>
            </w:tcBorders>
            <w:tcMar>
              <w:top w:w="30" w:type="dxa"/>
              <w:left w:w="45" w:type="dxa"/>
              <w:bottom w:w="30" w:type="dxa"/>
              <w:right w:w="45" w:type="dxa"/>
            </w:tcMar>
            <w:vAlign w:val="center"/>
            <w:hideMark/>
          </w:tcPr>
          <w:p w14:paraId="7FB5C889"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2</w:t>
            </w:r>
          </w:p>
        </w:tc>
        <w:tc>
          <w:tcPr>
            <w:tcW w:w="0" w:type="auto"/>
            <w:vMerge w:val="restar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7BDB1AE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350.85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99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83.2E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DA90E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Coordinate Rotation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2F65E23"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864B9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0EC8D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3B594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8.25</w:t>
            </w:r>
          </w:p>
        </w:tc>
        <w:tc>
          <w:tcPr>
            <w:tcW w:w="0" w:type="auto"/>
            <w:tcBorders>
              <w:top w:val="single" w:sz="6" w:space="0" w:color="CCCCCC"/>
              <w:left w:val="single" w:sz="6" w:space="0" w:color="CCCCCC"/>
              <w:bottom w:val="single" w:sz="6" w:space="0" w:color="CCCCCC"/>
              <w:right w:val="single" w:sz="8" w:space="0" w:color="auto"/>
            </w:tcBorders>
            <w:tcMar>
              <w:top w:w="30" w:type="dxa"/>
              <w:left w:w="45" w:type="dxa"/>
              <w:bottom w:w="30" w:type="dxa"/>
              <w:right w:w="45" w:type="dxa"/>
            </w:tcMar>
            <w:vAlign w:val="center"/>
            <w:hideMark/>
          </w:tcPr>
          <w:p w14:paraId="4CDD317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15.52</w:t>
            </w:r>
          </w:p>
        </w:tc>
      </w:tr>
      <w:tr w:rsidR="009A6AEC" w:rsidRPr="009A6AEC" w14:paraId="7239CE6C" w14:textId="77777777" w:rsidTr="00623D78">
        <w:trPr>
          <w:trHeight w:val="315"/>
        </w:trPr>
        <w:tc>
          <w:tcPr>
            <w:tcW w:w="0" w:type="auto"/>
            <w:vMerge/>
            <w:tcBorders>
              <w:top w:val="single" w:sz="6" w:space="0" w:color="CCCCCC"/>
              <w:left w:val="single" w:sz="8" w:space="0" w:color="auto"/>
              <w:bottom w:val="single" w:sz="6" w:space="0" w:color="000000"/>
              <w:right w:val="single" w:sz="6" w:space="0" w:color="000000"/>
            </w:tcBorders>
            <w:vAlign w:val="center"/>
            <w:hideMark/>
          </w:tcPr>
          <w:p w14:paraId="5FCD31A6"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vMerge/>
            <w:tcBorders>
              <w:top w:val="single" w:sz="6" w:space="0" w:color="CCCCCC"/>
              <w:left w:val="single" w:sz="6" w:space="0" w:color="CCCCCC"/>
              <w:bottom w:val="single" w:sz="6" w:space="0" w:color="000000"/>
              <w:right w:val="single" w:sz="6" w:space="0" w:color="CCCCCC"/>
            </w:tcBorders>
            <w:vAlign w:val="center"/>
            <w:hideMark/>
          </w:tcPr>
          <w:p w14:paraId="5DF68977"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04841A"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4CCC8A"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F7D9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4Km</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3929B5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6.20</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A5E585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7.20</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0708FA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7.68</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39439F0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14.83</w:t>
            </w:r>
          </w:p>
        </w:tc>
      </w:tr>
      <w:tr w:rsidR="009A6AEC" w:rsidRPr="009A6AEC" w14:paraId="67B19120" w14:textId="77777777" w:rsidTr="00623D78">
        <w:trPr>
          <w:trHeight w:val="315"/>
        </w:trPr>
        <w:tc>
          <w:tcPr>
            <w:tcW w:w="0" w:type="auto"/>
            <w:vMerge w:val="restart"/>
            <w:tcBorders>
              <w:top w:val="single" w:sz="6" w:space="0" w:color="CCCCCC"/>
              <w:left w:val="single" w:sz="8" w:space="0" w:color="auto"/>
              <w:bottom w:val="single" w:sz="6" w:space="0" w:color="000000"/>
              <w:right w:val="single" w:sz="6" w:space="0" w:color="000000"/>
            </w:tcBorders>
            <w:tcMar>
              <w:top w:w="30" w:type="dxa"/>
              <w:left w:w="45" w:type="dxa"/>
              <w:bottom w:w="30" w:type="dxa"/>
              <w:right w:w="45" w:type="dxa"/>
            </w:tcMar>
            <w:vAlign w:val="center"/>
            <w:hideMark/>
          </w:tcPr>
          <w:p w14:paraId="2EB10C7B"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4</w:t>
            </w:r>
          </w:p>
        </w:tc>
        <w:tc>
          <w:tcPr>
            <w:tcW w:w="0" w:type="auto"/>
            <w:vMerge w:val="restar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59389F4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355.1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434367"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88.25E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7DB3B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Coordinate Rotation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0653419"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8C863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05AB6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9.31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8C289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8.52</w:t>
            </w:r>
          </w:p>
        </w:tc>
        <w:tc>
          <w:tcPr>
            <w:tcW w:w="0" w:type="auto"/>
            <w:tcBorders>
              <w:top w:val="single" w:sz="6" w:space="0" w:color="CCCCCC"/>
              <w:left w:val="single" w:sz="6" w:space="0" w:color="CCCCCC"/>
              <w:bottom w:val="single" w:sz="6" w:space="0" w:color="CCCCCC"/>
              <w:right w:val="single" w:sz="8" w:space="0" w:color="auto"/>
            </w:tcBorders>
            <w:tcMar>
              <w:top w:w="30" w:type="dxa"/>
              <w:left w:w="45" w:type="dxa"/>
              <w:bottom w:w="30" w:type="dxa"/>
              <w:right w:w="45" w:type="dxa"/>
            </w:tcMar>
            <w:vAlign w:val="center"/>
            <w:hideMark/>
          </w:tcPr>
          <w:p w14:paraId="62FEE55A"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17.82</w:t>
            </w:r>
          </w:p>
        </w:tc>
      </w:tr>
      <w:tr w:rsidR="009A6AEC" w:rsidRPr="009A6AEC" w14:paraId="6A1F6DD0" w14:textId="77777777" w:rsidTr="00623D78">
        <w:trPr>
          <w:trHeight w:val="315"/>
        </w:trPr>
        <w:tc>
          <w:tcPr>
            <w:tcW w:w="0" w:type="auto"/>
            <w:vMerge/>
            <w:tcBorders>
              <w:top w:val="single" w:sz="6" w:space="0" w:color="CCCCCC"/>
              <w:left w:val="single" w:sz="8" w:space="0" w:color="auto"/>
              <w:bottom w:val="single" w:sz="6" w:space="0" w:color="000000"/>
              <w:right w:val="single" w:sz="6" w:space="0" w:color="000000"/>
            </w:tcBorders>
            <w:vAlign w:val="center"/>
            <w:hideMark/>
          </w:tcPr>
          <w:p w14:paraId="221953E4" w14:textId="77777777" w:rsidR="0045341A" w:rsidRPr="009A6AEC" w:rsidRDefault="0045341A" w:rsidP="00623D78">
            <w:pPr>
              <w:spacing w:after="0" w:line="276" w:lineRule="auto"/>
              <w:rPr>
                <w:rFonts w:eastAsia="Times New Roman" w:cs="Arial"/>
                <w:b/>
                <w:bCs/>
                <w:color w:val="000000" w:themeColor="text1"/>
                <w:kern w:val="0"/>
                <w:sz w:val="20"/>
                <w:szCs w:val="20"/>
                <w14:ligatures w14:val="none"/>
              </w:rPr>
            </w:pPr>
          </w:p>
        </w:tc>
        <w:tc>
          <w:tcPr>
            <w:tcW w:w="0" w:type="auto"/>
            <w:vMerge/>
            <w:tcBorders>
              <w:top w:val="single" w:sz="6" w:space="0" w:color="CCCCCC"/>
              <w:left w:val="single" w:sz="6" w:space="0" w:color="CCCCCC"/>
              <w:bottom w:val="single" w:sz="6" w:space="0" w:color="000000"/>
              <w:right w:val="single" w:sz="6" w:space="0" w:color="CCCCCC"/>
            </w:tcBorders>
            <w:vAlign w:val="center"/>
            <w:hideMark/>
          </w:tcPr>
          <w:p w14:paraId="40B40E72"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9B033B"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D7C3C8"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E7ED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4Km</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2AD5A866"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5.80</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1AA08C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7.70</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53207FB5"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8.82</w:t>
            </w:r>
          </w:p>
        </w:tc>
        <w:tc>
          <w:tcPr>
            <w:tcW w:w="0" w:type="auto"/>
            <w:tcBorders>
              <w:top w:val="single" w:sz="6" w:space="0" w:color="CCCCCC"/>
              <w:left w:val="single" w:sz="6" w:space="0" w:color="CCCCCC"/>
              <w:bottom w:val="single" w:sz="6" w:space="0" w:color="000000"/>
              <w:right w:val="single" w:sz="8" w:space="0" w:color="auto"/>
            </w:tcBorders>
            <w:tcMar>
              <w:top w:w="30" w:type="dxa"/>
              <w:left w:w="45" w:type="dxa"/>
              <w:bottom w:w="30" w:type="dxa"/>
              <w:right w:w="45" w:type="dxa"/>
            </w:tcMar>
            <w:vAlign w:val="center"/>
            <w:hideMark/>
          </w:tcPr>
          <w:p w14:paraId="20D0176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16.52</w:t>
            </w:r>
          </w:p>
        </w:tc>
      </w:tr>
      <w:tr w:rsidR="009A6AEC" w:rsidRPr="009A6AEC" w14:paraId="6042D555" w14:textId="77777777" w:rsidTr="00623D78">
        <w:trPr>
          <w:trHeight w:val="315"/>
        </w:trPr>
        <w:tc>
          <w:tcPr>
            <w:tcW w:w="0" w:type="auto"/>
            <w:vMerge w:val="restart"/>
            <w:tcBorders>
              <w:top w:val="single" w:sz="6" w:space="0" w:color="CCCCCC"/>
              <w:left w:val="single" w:sz="8" w:space="0" w:color="auto"/>
              <w:bottom w:val="single" w:sz="12" w:space="0" w:color="000000"/>
              <w:right w:val="single" w:sz="6" w:space="0" w:color="000000"/>
            </w:tcBorders>
            <w:tcMar>
              <w:top w:w="30" w:type="dxa"/>
              <w:left w:w="45" w:type="dxa"/>
              <w:bottom w:w="30" w:type="dxa"/>
              <w:right w:w="45" w:type="dxa"/>
            </w:tcMar>
            <w:vAlign w:val="center"/>
            <w:hideMark/>
          </w:tcPr>
          <w:p w14:paraId="52C4ADC3" w14:textId="77777777" w:rsidR="0045341A" w:rsidRPr="009A6AEC" w:rsidRDefault="0045341A" w:rsidP="00623D78">
            <w:pPr>
              <w:spacing w:after="0" w:line="276" w:lineRule="auto"/>
              <w:jc w:val="center"/>
              <w:rPr>
                <w:rFonts w:eastAsia="Times New Roman" w:cs="Arial"/>
                <w:b/>
                <w:bCs/>
                <w:color w:val="000000" w:themeColor="text1"/>
                <w:kern w:val="0"/>
                <w:sz w:val="20"/>
                <w:szCs w:val="20"/>
                <w14:ligatures w14:val="none"/>
              </w:rPr>
            </w:pPr>
            <w:r w:rsidRPr="009A6AEC">
              <w:rPr>
                <w:rFonts w:eastAsia="Times New Roman" w:cs="Arial"/>
                <w:b/>
                <w:bCs/>
                <w:color w:val="000000" w:themeColor="text1"/>
                <w:kern w:val="0"/>
                <w:sz w:val="20"/>
                <w:szCs w:val="20"/>
                <w14:ligatures w14:val="none"/>
              </w:rPr>
              <w:t>Dataset 5</w:t>
            </w:r>
          </w:p>
        </w:tc>
        <w:tc>
          <w:tcPr>
            <w:tcW w:w="0" w:type="auto"/>
            <w:vMerge w:val="restart"/>
            <w:tcBorders>
              <w:top w:val="single" w:sz="6" w:space="0" w:color="CCCCCC"/>
              <w:left w:val="single" w:sz="6" w:space="0" w:color="CCCCCC"/>
              <w:bottom w:val="single" w:sz="12" w:space="0" w:color="000000"/>
              <w:right w:val="single" w:sz="6" w:space="0" w:color="CCCCCC"/>
            </w:tcBorders>
            <w:tcMar>
              <w:top w:w="30" w:type="dxa"/>
              <w:left w:w="45" w:type="dxa"/>
              <w:bottom w:w="30" w:type="dxa"/>
              <w:right w:w="45" w:type="dxa"/>
            </w:tcMar>
            <w:vAlign w:val="center"/>
            <w:hideMark/>
          </w:tcPr>
          <w:p w14:paraId="5E4AEC9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348.37</w:t>
            </w:r>
          </w:p>
        </w:tc>
        <w:tc>
          <w:tcPr>
            <w:tcW w:w="0" w:type="auto"/>
            <w:vMerge w:val="restart"/>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7B62C254"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81.87E</w:t>
            </w:r>
          </w:p>
        </w:tc>
        <w:tc>
          <w:tcPr>
            <w:tcW w:w="0" w:type="auto"/>
            <w:vMerge w:val="restart"/>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16C6052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Coordinate Rotation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5C18882"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DZ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9EB20D"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5.90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2179DB"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4CBE4C"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8.36</w:t>
            </w:r>
          </w:p>
        </w:tc>
        <w:tc>
          <w:tcPr>
            <w:tcW w:w="0" w:type="auto"/>
            <w:tcBorders>
              <w:top w:val="single" w:sz="6" w:space="0" w:color="CCCCCC"/>
              <w:left w:val="single" w:sz="6" w:space="0" w:color="CCCCCC"/>
              <w:bottom w:val="single" w:sz="6" w:space="0" w:color="CCCCCC"/>
              <w:right w:val="single" w:sz="8" w:space="0" w:color="auto"/>
            </w:tcBorders>
            <w:tcMar>
              <w:top w:w="30" w:type="dxa"/>
              <w:left w:w="45" w:type="dxa"/>
              <w:bottom w:w="30" w:type="dxa"/>
              <w:right w:w="45" w:type="dxa"/>
            </w:tcMar>
            <w:vAlign w:val="center"/>
            <w:hideMark/>
          </w:tcPr>
          <w:p w14:paraId="752D271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15.86</w:t>
            </w:r>
          </w:p>
        </w:tc>
      </w:tr>
      <w:tr w:rsidR="0045341A" w:rsidRPr="009A6AEC" w14:paraId="25BCB3F8" w14:textId="77777777" w:rsidTr="00623D78">
        <w:trPr>
          <w:trHeight w:val="315"/>
        </w:trPr>
        <w:tc>
          <w:tcPr>
            <w:tcW w:w="0" w:type="auto"/>
            <w:vMerge/>
            <w:tcBorders>
              <w:top w:val="single" w:sz="6" w:space="0" w:color="CCCCCC"/>
              <w:left w:val="single" w:sz="8" w:space="0" w:color="auto"/>
              <w:bottom w:val="single" w:sz="8" w:space="0" w:color="auto"/>
              <w:right w:val="single" w:sz="6" w:space="0" w:color="000000"/>
            </w:tcBorders>
            <w:vAlign w:val="center"/>
            <w:hideMark/>
          </w:tcPr>
          <w:p w14:paraId="7EFF0E7E"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6" w:space="0" w:color="CCCCCC"/>
              <w:left w:val="single" w:sz="6" w:space="0" w:color="CCCCCC"/>
              <w:bottom w:val="single" w:sz="8" w:space="0" w:color="auto"/>
              <w:right w:val="single" w:sz="6" w:space="0" w:color="CCCCCC"/>
            </w:tcBorders>
            <w:vAlign w:val="center"/>
            <w:hideMark/>
          </w:tcPr>
          <w:p w14:paraId="19DBF834"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6" w:space="0" w:color="CCCCCC"/>
              <w:left w:val="single" w:sz="6" w:space="0" w:color="CCCCCC"/>
              <w:bottom w:val="single" w:sz="8" w:space="0" w:color="auto"/>
              <w:right w:val="single" w:sz="6" w:space="0" w:color="000000"/>
            </w:tcBorders>
            <w:vAlign w:val="center"/>
            <w:hideMark/>
          </w:tcPr>
          <w:p w14:paraId="26CDA342"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vMerge/>
            <w:tcBorders>
              <w:top w:val="single" w:sz="6" w:space="0" w:color="CCCCCC"/>
              <w:left w:val="single" w:sz="6" w:space="0" w:color="CCCCCC"/>
              <w:bottom w:val="single" w:sz="8" w:space="0" w:color="auto"/>
              <w:right w:val="single" w:sz="6" w:space="0" w:color="000000"/>
            </w:tcBorders>
            <w:vAlign w:val="center"/>
            <w:hideMark/>
          </w:tcPr>
          <w:p w14:paraId="39FCCF94" w14:textId="77777777" w:rsidR="0045341A" w:rsidRPr="009A6AEC" w:rsidRDefault="0045341A" w:rsidP="00623D78">
            <w:pPr>
              <w:spacing w:after="0" w:line="276" w:lineRule="auto"/>
              <w:rPr>
                <w:rFonts w:eastAsia="Times New Roman" w:cs="Arial"/>
                <w:color w:val="000000" w:themeColor="text1"/>
                <w:kern w:val="0"/>
                <w:sz w:val="20"/>
                <w:szCs w:val="20"/>
                <w14:ligatures w14:val="none"/>
              </w:rPr>
            </w:pPr>
          </w:p>
        </w:tc>
        <w:tc>
          <w:tcPr>
            <w:tcW w:w="0" w:type="auto"/>
            <w:tcBorders>
              <w:top w:val="single" w:sz="6" w:space="0" w:color="CCCCCC"/>
              <w:left w:val="single" w:sz="6" w:space="0" w:color="CCCCCC"/>
              <w:bottom w:val="single" w:sz="8" w:space="0" w:color="auto"/>
              <w:right w:val="single" w:sz="6" w:space="0" w:color="000000"/>
            </w:tcBorders>
            <w:tcMar>
              <w:top w:w="30" w:type="dxa"/>
              <w:left w:w="45" w:type="dxa"/>
              <w:bottom w:w="30" w:type="dxa"/>
              <w:right w:w="45" w:type="dxa"/>
            </w:tcMar>
            <w:vAlign w:val="center"/>
            <w:hideMark/>
          </w:tcPr>
          <w:p w14:paraId="32B427E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4Km</w:t>
            </w:r>
          </w:p>
        </w:tc>
        <w:tc>
          <w:tcPr>
            <w:tcW w:w="0" w:type="auto"/>
            <w:tcBorders>
              <w:top w:val="single" w:sz="6" w:space="0" w:color="CCCCCC"/>
              <w:left w:val="single" w:sz="6" w:space="0" w:color="CCCCCC"/>
              <w:bottom w:val="single" w:sz="8" w:space="0" w:color="auto"/>
              <w:right w:val="single" w:sz="6" w:space="0" w:color="CCCCCC"/>
            </w:tcBorders>
            <w:tcMar>
              <w:top w:w="30" w:type="dxa"/>
              <w:left w:w="45" w:type="dxa"/>
              <w:bottom w:w="30" w:type="dxa"/>
              <w:right w:w="45" w:type="dxa"/>
            </w:tcMar>
            <w:vAlign w:val="center"/>
            <w:hideMark/>
          </w:tcPr>
          <w:p w14:paraId="446A7E50"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6.10</w:t>
            </w:r>
          </w:p>
        </w:tc>
        <w:tc>
          <w:tcPr>
            <w:tcW w:w="0" w:type="auto"/>
            <w:tcBorders>
              <w:top w:val="single" w:sz="6" w:space="0" w:color="CCCCCC"/>
              <w:left w:val="single" w:sz="6" w:space="0" w:color="CCCCCC"/>
              <w:bottom w:val="single" w:sz="8" w:space="0" w:color="auto"/>
              <w:right w:val="single" w:sz="6" w:space="0" w:color="CCCCCC"/>
            </w:tcBorders>
            <w:tcMar>
              <w:top w:w="30" w:type="dxa"/>
              <w:left w:w="45" w:type="dxa"/>
              <w:bottom w:w="30" w:type="dxa"/>
              <w:right w:w="45" w:type="dxa"/>
            </w:tcMar>
            <w:vAlign w:val="center"/>
            <w:hideMark/>
          </w:tcPr>
          <w:p w14:paraId="447C96E8"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7.32</w:t>
            </w:r>
          </w:p>
        </w:tc>
        <w:tc>
          <w:tcPr>
            <w:tcW w:w="0" w:type="auto"/>
            <w:tcBorders>
              <w:top w:val="single" w:sz="6" w:space="0" w:color="CCCCCC"/>
              <w:left w:val="single" w:sz="6" w:space="0" w:color="CCCCCC"/>
              <w:bottom w:val="single" w:sz="8" w:space="0" w:color="auto"/>
              <w:right w:val="single" w:sz="6" w:space="0" w:color="CCCCCC"/>
            </w:tcBorders>
            <w:tcMar>
              <w:top w:w="30" w:type="dxa"/>
              <w:left w:w="45" w:type="dxa"/>
              <w:bottom w:w="30" w:type="dxa"/>
              <w:right w:w="45" w:type="dxa"/>
            </w:tcMar>
            <w:vAlign w:val="center"/>
            <w:hideMark/>
          </w:tcPr>
          <w:p w14:paraId="7AB625EF"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8.96</w:t>
            </w:r>
          </w:p>
        </w:tc>
        <w:tc>
          <w:tcPr>
            <w:tcW w:w="0" w:type="auto"/>
            <w:tcBorders>
              <w:top w:val="single" w:sz="6" w:space="0" w:color="CCCCCC"/>
              <w:left w:val="single" w:sz="6" w:space="0" w:color="CCCCCC"/>
              <w:bottom w:val="single" w:sz="8" w:space="0" w:color="auto"/>
              <w:right w:val="single" w:sz="8" w:space="0" w:color="auto"/>
            </w:tcBorders>
            <w:tcMar>
              <w:top w:w="30" w:type="dxa"/>
              <w:left w:w="45" w:type="dxa"/>
              <w:bottom w:w="30" w:type="dxa"/>
              <w:right w:w="45" w:type="dxa"/>
            </w:tcMar>
            <w:vAlign w:val="center"/>
            <w:hideMark/>
          </w:tcPr>
          <w:p w14:paraId="38DA31FE" w14:textId="77777777" w:rsidR="0045341A" w:rsidRPr="009A6AEC" w:rsidRDefault="0045341A" w:rsidP="00623D78">
            <w:pPr>
              <w:spacing w:after="0" w:line="276" w:lineRule="auto"/>
              <w:jc w:val="center"/>
              <w:rPr>
                <w:rFonts w:eastAsia="Times New Roman" w:cs="Arial"/>
                <w:color w:val="000000" w:themeColor="text1"/>
                <w:kern w:val="0"/>
                <w:sz w:val="20"/>
                <w:szCs w:val="20"/>
                <w14:ligatures w14:val="none"/>
              </w:rPr>
            </w:pPr>
            <w:r w:rsidRPr="009A6AEC">
              <w:rPr>
                <w:rFonts w:eastAsia="Times New Roman" w:cs="Arial"/>
                <w:color w:val="000000" w:themeColor="text1"/>
                <w:kern w:val="0"/>
                <w:sz w:val="20"/>
                <w:szCs w:val="20"/>
                <w14:ligatures w14:val="none"/>
              </w:rPr>
              <w:t>16.21</w:t>
            </w:r>
          </w:p>
        </w:tc>
      </w:tr>
    </w:tbl>
    <w:p w14:paraId="5350EAA3" w14:textId="77777777" w:rsidR="0045341A" w:rsidRPr="009A6AEC" w:rsidRDefault="0045341A" w:rsidP="0045341A">
      <w:pPr>
        <w:rPr>
          <w:color w:val="000000" w:themeColor="text1"/>
        </w:rPr>
      </w:pPr>
    </w:p>
    <w:p w14:paraId="62465C3C" w14:textId="77777777" w:rsidR="0045341A" w:rsidRPr="009A6AEC" w:rsidRDefault="0045341A" w:rsidP="0045341A">
      <w:pPr>
        <w:spacing w:line="276" w:lineRule="auto"/>
        <w:rPr>
          <w:color w:val="000000" w:themeColor="text1"/>
          <w:lang w:val="en-US"/>
        </w:rPr>
      </w:pPr>
    </w:p>
    <w:p w14:paraId="404D4EA7" w14:textId="77777777" w:rsidR="0045341A" w:rsidRPr="009A6AEC" w:rsidRDefault="0045341A" w:rsidP="0045341A">
      <w:pPr>
        <w:pStyle w:val="Caption"/>
        <w:keepNext/>
        <w:spacing w:line="276" w:lineRule="auto"/>
        <w:rPr>
          <w:color w:val="000000" w:themeColor="text1"/>
        </w:rPr>
        <w:sectPr w:rsidR="0045341A" w:rsidRPr="009A6AEC" w:rsidSect="0045341A">
          <w:pgSz w:w="11906" w:h="16838"/>
          <w:pgMar w:top="1440" w:right="1440" w:bottom="1440" w:left="1440" w:header="708" w:footer="708" w:gutter="0"/>
          <w:cols w:space="708"/>
          <w:docGrid w:linePitch="360"/>
        </w:sectPr>
      </w:pPr>
    </w:p>
    <w:p w14:paraId="70CF22E0" w14:textId="77777777" w:rsidR="0045341A" w:rsidRPr="009A6AEC" w:rsidRDefault="0045341A" w:rsidP="0045341A">
      <w:pPr>
        <w:spacing w:line="276" w:lineRule="auto"/>
        <w:rPr>
          <w:color w:val="000000" w:themeColor="text1"/>
          <w:lang w:val="en-US"/>
        </w:rPr>
      </w:pPr>
    </w:p>
    <w:p w14:paraId="5579CCC8" w14:textId="77777777" w:rsidR="0045341A" w:rsidRPr="009A6AEC" w:rsidRDefault="0045341A" w:rsidP="0045341A">
      <w:pPr>
        <w:keepNext/>
        <w:spacing w:line="276" w:lineRule="auto"/>
        <w:jc w:val="center"/>
        <w:rPr>
          <w:color w:val="000000" w:themeColor="text1"/>
        </w:rPr>
      </w:pPr>
      <w:r w:rsidRPr="009A6AEC">
        <w:rPr>
          <w:noProof/>
          <w:color w:val="000000" w:themeColor="text1"/>
        </w:rPr>
        <w:drawing>
          <wp:inline distT="0" distB="0" distL="0" distR="0" wp14:anchorId="3866D5EA" wp14:editId="5C293897">
            <wp:extent cx="5280000" cy="7920000"/>
            <wp:effectExtent l="0" t="0" r="3810" b="5080"/>
            <wp:docPr id="13730113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11338" name="Picture 1" descr="A screenshot of a graph&#10;&#10;Description automatically generated"/>
                    <pic:cNvPicPr/>
                  </pic:nvPicPr>
                  <pic:blipFill>
                    <a:blip r:embed="rId14"/>
                    <a:stretch>
                      <a:fillRect/>
                    </a:stretch>
                  </pic:blipFill>
                  <pic:spPr>
                    <a:xfrm>
                      <a:off x="0" y="0"/>
                      <a:ext cx="5280000" cy="7920000"/>
                    </a:xfrm>
                    <a:prstGeom prst="rect">
                      <a:avLst/>
                    </a:prstGeom>
                  </pic:spPr>
                </pic:pic>
              </a:graphicData>
            </a:graphic>
          </wp:inline>
        </w:drawing>
      </w:r>
    </w:p>
    <w:p w14:paraId="3CB1F397" w14:textId="77777777" w:rsidR="0045341A" w:rsidRPr="009A6AEC" w:rsidRDefault="0045341A" w:rsidP="0045341A">
      <w:pPr>
        <w:pStyle w:val="Caption"/>
        <w:spacing w:line="276" w:lineRule="auto"/>
        <w:jc w:val="center"/>
        <w:rPr>
          <w:color w:val="000000" w:themeColor="text1"/>
        </w:rPr>
      </w:pPr>
      <w:bookmarkStart w:id="15" w:name="_Ref174805085"/>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color w:val="000000" w:themeColor="text1"/>
        </w:rPr>
        <w:t>11</w:t>
      </w:r>
      <w:r w:rsidRPr="009A6AEC">
        <w:rPr>
          <w:color w:val="000000" w:themeColor="text1"/>
        </w:rPr>
        <w:fldChar w:fldCharType="end"/>
      </w:r>
      <w:bookmarkEnd w:id="15"/>
      <w:r w:rsidRPr="009A6AEC">
        <w:rPr>
          <w:color w:val="000000" w:themeColor="text1"/>
        </w:rPr>
        <w:t>. The results of the location of the fault plane for each dataset. The rows from top to bottom represent datasets 1, 2, 4, and 5. The first row corresponds to the dataset when setting the range of on-fault aftershocks as 125 meters on each side from the final fit plane. The second row displays the results for a range of 2 km.</w:t>
      </w:r>
    </w:p>
    <w:p w14:paraId="11DAC704" w14:textId="77777777" w:rsidR="0045341A" w:rsidRPr="009A6AEC" w:rsidRDefault="0045341A" w:rsidP="0045341A">
      <w:pPr>
        <w:keepNext/>
        <w:spacing w:line="276" w:lineRule="auto"/>
        <w:rPr>
          <w:color w:val="000000" w:themeColor="text1"/>
        </w:rPr>
      </w:pPr>
      <w:r w:rsidRPr="009A6AEC">
        <w:rPr>
          <w:noProof/>
          <w:color w:val="000000" w:themeColor="text1"/>
        </w:rPr>
        <w:lastRenderedPageBreak/>
        <w:drawing>
          <wp:inline distT="0" distB="0" distL="0" distR="0" wp14:anchorId="346CD6BE" wp14:editId="4E77015A">
            <wp:extent cx="5731510" cy="2361565"/>
            <wp:effectExtent l="0" t="0" r="0" b="635"/>
            <wp:docPr id="255453186"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53186" name="Picture 1" descr="A graph of a diagram&#10;&#10;Description automatically generated with medium confidence"/>
                    <pic:cNvPicPr/>
                  </pic:nvPicPr>
                  <pic:blipFill>
                    <a:blip r:embed="rId15"/>
                    <a:stretch>
                      <a:fillRect/>
                    </a:stretch>
                  </pic:blipFill>
                  <pic:spPr>
                    <a:xfrm>
                      <a:off x="0" y="0"/>
                      <a:ext cx="5731510" cy="2361565"/>
                    </a:xfrm>
                    <a:prstGeom prst="rect">
                      <a:avLst/>
                    </a:prstGeom>
                  </pic:spPr>
                </pic:pic>
              </a:graphicData>
            </a:graphic>
          </wp:inline>
        </w:drawing>
      </w:r>
    </w:p>
    <w:p w14:paraId="1111B228" w14:textId="77777777" w:rsidR="0045341A" w:rsidRPr="009A6AEC" w:rsidRDefault="0045341A" w:rsidP="0045341A">
      <w:pPr>
        <w:pStyle w:val="Caption"/>
        <w:spacing w:line="276" w:lineRule="auto"/>
        <w:jc w:val="center"/>
        <w:rPr>
          <w:color w:val="000000" w:themeColor="text1"/>
          <w:lang w:val="en-US"/>
        </w:rPr>
      </w:pPr>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12</w:t>
      </w:r>
      <w:r w:rsidRPr="009A6AEC">
        <w:rPr>
          <w:noProof/>
          <w:color w:val="000000" w:themeColor="text1"/>
        </w:rPr>
        <w:fldChar w:fldCharType="end"/>
      </w:r>
      <w:r w:rsidRPr="009A6AEC">
        <w:rPr>
          <w:color w:val="000000" w:themeColor="text1"/>
        </w:rPr>
        <w:t>. Fault planes were obtained from Datasets 1, 2, 4, and 5.</w:t>
      </w:r>
    </w:p>
    <w:p w14:paraId="6EEC69DE" w14:textId="523F83A2" w:rsidR="0045341A" w:rsidRPr="009A6AEC" w:rsidRDefault="0045341A" w:rsidP="0045341A">
      <w:pPr>
        <w:spacing w:line="276" w:lineRule="auto"/>
        <w:rPr>
          <w:color w:val="000000" w:themeColor="text1"/>
          <w:lang w:val="en-US"/>
        </w:rPr>
      </w:pPr>
      <w:r w:rsidRPr="009A6AEC">
        <w:rPr>
          <w:color w:val="000000" w:themeColor="text1"/>
          <w:lang w:val="en-US"/>
        </w:rPr>
        <w:t>Despite the different length-width ratios of fault planes from each dataset, the rupture area remains the same due to scaling from the mainshock magnitude. The length-width ratios differ between 250 m on-fault aftershocks and 4 km on-fault aftershocks within the same dataset. This difference arises because the wider range of on-fault aftershocks includes more events in the fault plane identification, potentially altering the location of the plane with the maximum cumulative energy released from the aftershock sequences. Despite these varying ratios, the strike of the planes is predominantly North-South (</w:t>
      </w:r>
      <w:r w:rsidRPr="009A6AEC">
        <w:rPr>
          <w:color w:val="000000" w:themeColor="text1"/>
          <w:lang w:val="en-US"/>
        </w:rPr>
        <w:fldChar w:fldCharType="begin"/>
      </w:r>
      <w:r w:rsidRPr="009A6AEC">
        <w:rPr>
          <w:color w:val="000000" w:themeColor="text1"/>
          <w:lang w:val="en-US"/>
        </w:rPr>
        <w:instrText xml:space="preserve"> REF _Ref174695857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Table S</w:t>
      </w:r>
      <w:r w:rsidRPr="009A6AEC">
        <w:rPr>
          <w:noProof/>
          <w:color w:val="000000" w:themeColor="text1"/>
        </w:rPr>
        <w:t>4</w:t>
      </w:r>
      <w:r w:rsidRPr="009A6AEC">
        <w:rPr>
          <w:color w:val="000000" w:themeColor="text1"/>
          <w:lang w:val="en-US"/>
        </w:rPr>
        <w:fldChar w:fldCharType="end"/>
      </w:r>
      <w:r w:rsidRPr="009A6AEC">
        <w:rPr>
          <w:color w:val="000000" w:themeColor="text1"/>
          <w:lang w:val="en-US"/>
        </w:rPr>
        <w:t>), aligning with the location of the most clustering aftershocks (</w:t>
      </w:r>
      <w:r w:rsidRPr="009A6AEC">
        <w:rPr>
          <w:color w:val="000000" w:themeColor="text1"/>
        </w:rPr>
        <w:fldChar w:fldCharType="begin"/>
      </w:r>
      <w:r w:rsidRPr="009A6AEC">
        <w:rPr>
          <w:color w:val="000000" w:themeColor="text1"/>
        </w:rPr>
        <w:instrText xml:space="preserve"> REF _Ref168685652 \h </w:instrText>
      </w:r>
      <w:r w:rsidR="009A6AEC" w:rsidRPr="009A6AEC">
        <w:rPr>
          <w:color w:val="000000" w:themeColor="text1"/>
        </w:rPr>
        <w:instrText xml:space="preserve"> \* MERGEFORMAT </w:instrText>
      </w:r>
      <w:r w:rsidRPr="009A6AEC">
        <w:rPr>
          <w:color w:val="000000" w:themeColor="text1"/>
        </w:rPr>
      </w:r>
      <w:r w:rsidRPr="009A6AEC">
        <w:rPr>
          <w:color w:val="000000" w:themeColor="text1"/>
        </w:rPr>
        <w:fldChar w:fldCharType="separate"/>
      </w:r>
      <w:r w:rsidRPr="009A6AEC">
        <w:rPr>
          <w:color w:val="000000" w:themeColor="text1"/>
        </w:rPr>
        <w:t>Figure S</w:t>
      </w:r>
      <w:r w:rsidRPr="009A6AEC">
        <w:rPr>
          <w:noProof/>
          <w:color w:val="000000" w:themeColor="text1"/>
        </w:rPr>
        <w:t>4</w:t>
      </w:r>
      <w:r w:rsidRPr="009A6AEC">
        <w:rPr>
          <w:color w:val="000000" w:themeColor="text1"/>
        </w:rPr>
        <w:fldChar w:fldCharType="end"/>
      </w:r>
      <w:r w:rsidRPr="009A6AEC">
        <w:rPr>
          <w:color w:val="000000" w:themeColor="text1"/>
          <w:lang w:val="en-US"/>
        </w:rPr>
        <w:t>). The dip of the planes is nearly vertical. The rupture depth corresponds with the depth distribution of aftershock (</w:t>
      </w:r>
      <w:r w:rsidRPr="009A6AEC">
        <w:rPr>
          <w:color w:val="000000" w:themeColor="text1"/>
          <w:lang w:val="en-US"/>
        </w:rPr>
        <w:fldChar w:fldCharType="begin"/>
      </w:r>
      <w:r w:rsidRPr="009A6AEC">
        <w:rPr>
          <w:color w:val="000000" w:themeColor="text1"/>
          <w:lang w:val="en-US"/>
        </w:rPr>
        <w:instrText xml:space="preserve"> REF _Ref168688021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Figure S</w:t>
      </w:r>
      <w:r w:rsidRPr="009A6AEC">
        <w:rPr>
          <w:noProof/>
          <w:color w:val="000000" w:themeColor="text1"/>
        </w:rPr>
        <w:t>13</w:t>
      </w:r>
      <w:r w:rsidRPr="009A6AEC">
        <w:rPr>
          <w:color w:val="000000" w:themeColor="text1"/>
          <w:lang w:val="en-US"/>
        </w:rPr>
        <w:fldChar w:fldCharType="end"/>
      </w:r>
      <w:r w:rsidRPr="009A6AEC">
        <w:rPr>
          <w:color w:val="000000" w:themeColor="text1"/>
          <w:lang w:val="en-US"/>
        </w:rPr>
        <w:t>), encompassing the region where the most aftershock energy is concentrated.</w:t>
      </w:r>
    </w:p>
    <w:p w14:paraId="7EA65278" w14:textId="69A9ADB9" w:rsidR="0045341A" w:rsidRPr="009A6AEC" w:rsidRDefault="0045341A" w:rsidP="0045341A">
      <w:pPr>
        <w:spacing w:line="276" w:lineRule="auto"/>
        <w:rPr>
          <w:color w:val="000000" w:themeColor="text1"/>
          <w:lang w:val="en-US"/>
        </w:rPr>
      </w:pPr>
      <w:r w:rsidRPr="009A6AEC">
        <w:rPr>
          <w:color w:val="000000" w:themeColor="text1"/>
          <w:lang w:val="en-US"/>
        </w:rPr>
        <w:t>The minimum rupture depth of the fault plane ranges from 7.6 to 9.1 km, which is consistent with field investigations (La Greca &amp; Quigley, 2021; La Greca et al., 2022) and previously published fault planes. The Woods Point earthquake fault plane is identified as a blind fault. Additionally, all fault planes intersect the mainshock hypocenter, a result of the weighted method applied. The central positioning of the mainshock within the fault planes suggests a bilateral rupture, which aligns with the findings of Quigley et al. (2021). The seismic moment (</w:t>
      </w:r>
      <w:r w:rsidR="000F7F03" w:rsidRPr="009A6AEC">
        <w:rPr>
          <w:rFonts w:cs="Arial"/>
          <w:color w:val="000000" w:themeColor="text1"/>
          <w:shd w:val="clear" w:color="auto" w:fill="FFFFFF"/>
        </w:rPr>
        <w:t>M</w:t>
      </w:r>
      <w:r w:rsidR="000F7F03" w:rsidRPr="009A6AEC">
        <w:rPr>
          <w:rFonts w:cs="Arial"/>
          <w:color w:val="000000" w:themeColor="text1"/>
          <w:shd w:val="clear" w:color="auto" w:fill="FFFFFF"/>
          <w:vertAlign w:val="subscript"/>
        </w:rPr>
        <w:t>O</w:t>
      </w:r>
      <w:r w:rsidRPr="009A6AEC">
        <w:rPr>
          <w:color w:val="000000" w:themeColor="text1"/>
          <w:lang w:val="en-US"/>
        </w:rPr>
        <w:t>) scaled from the mainshock magnitude (</w:t>
      </w:r>
      <w:r w:rsidR="00E84014" w:rsidRPr="009A6AEC">
        <w:rPr>
          <w:rFonts w:cs="Arial"/>
          <w:color w:val="000000" w:themeColor="text1"/>
          <w:shd w:val="clear" w:color="auto" w:fill="FFFFFF"/>
        </w:rPr>
        <w:t>M</w:t>
      </w:r>
      <w:r w:rsidR="00E84014" w:rsidRPr="009A6AEC">
        <w:rPr>
          <w:rFonts w:cs="Arial"/>
          <w:color w:val="000000" w:themeColor="text1"/>
          <w:shd w:val="clear" w:color="auto" w:fill="FFFFFF"/>
          <w:vertAlign w:val="subscript"/>
        </w:rPr>
        <w:t>W</w:t>
      </w:r>
      <w:r w:rsidR="00E84014" w:rsidRPr="009A6AEC">
        <w:rPr>
          <w:color w:val="000000" w:themeColor="text1"/>
          <w:lang w:val="en-US"/>
        </w:rPr>
        <w:t xml:space="preserve"> </w:t>
      </w:r>
      <w:r w:rsidRPr="009A6AEC">
        <w:rPr>
          <w:color w:val="000000" w:themeColor="text1"/>
          <w:lang w:val="en-US"/>
        </w:rPr>
        <w:t>5.9) is 7.94*10</w:t>
      </w:r>
      <w:r w:rsidRPr="009A6AEC">
        <w:rPr>
          <w:color w:val="000000" w:themeColor="text1"/>
          <w:vertAlign w:val="superscript"/>
          <w:lang w:val="en-US"/>
        </w:rPr>
        <w:t>24</w:t>
      </w:r>
      <w:r w:rsidRPr="009A6AEC">
        <w:rPr>
          <w:color w:val="000000" w:themeColor="text1"/>
          <w:lang w:val="en-US"/>
        </w:rPr>
        <w:t xml:space="preserve"> dynes, and the corresponding rupture area is 44.67 KM</w:t>
      </w:r>
      <w:r w:rsidRPr="009A6AEC">
        <w:rPr>
          <w:color w:val="000000" w:themeColor="text1"/>
          <w:vertAlign w:val="superscript"/>
          <w:lang w:val="en-US"/>
        </w:rPr>
        <w:t>2</w:t>
      </w:r>
      <w:r w:rsidRPr="009A6AEC">
        <w:rPr>
          <w:color w:val="000000" w:themeColor="text1"/>
          <w:lang w:val="en-US"/>
        </w:rPr>
        <w:t xml:space="preserve">. Based on </w:t>
      </w:r>
      <w:r w:rsidRPr="009A6AEC">
        <w:rPr>
          <w:color w:val="000000" w:themeColor="text1"/>
          <w:lang w:val="en-US"/>
        </w:rPr>
        <w:fldChar w:fldCharType="begin"/>
      </w:r>
      <w:r w:rsidRPr="009A6AEC">
        <w:rPr>
          <w:color w:val="000000" w:themeColor="text1"/>
          <w:lang w:val="en-US"/>
        </w:rPr>
        <w:instrText xml:space="preserve"> REF _Ref174699592 \h </w:instrText>
      </w:r>
      <w:r w:rsidR="009A6AEC" w:rsidRPr="009A6AEC">
        <w:rPr>
          <w:color w:val="000000" w:themeColor="text1"/>
          <w:lang w:val="en-US"/>
        </w:rPr>
        <w:instrText xml:space="preserve"> \* MERGEFORMAT </w:instrText>
      </w:r>
      <w:r w:rsidRPr="009A6AEC">
        <w:rPr>
          <w:color w:val="000000" w:themeColor="text1"/>
          <w:lang w:val="en-US"/>
        </w:rPr>
      </w:r>
      <w:r w:rsidRPr="009A6AEC">
        <w:rPr>
          <w:color w:val="000000" w:themeColor="text1"/>
          <w:lang w:val="en-US"/>
        </w:rPr>
        <w:fldChar w:fldCharType="separate"/>
      </w:r>
      <w:r w:rsidRPr="009A6AEC">
        <w:rPr>
          <w:color w:val="000000" w:themeColor="text1"/>
        </w:rPr>
        <w:t>Equation S</w:t>
      </w:r>
      <w:r w:rsidRPr="009A6AEC">
        <w:rPr>
          <w:noProof/>
          <w:color w:val="000000" w:themeColor="text1"/>
        </w:rPr>
        <w:t>11</w:t>
      </w:r>
      <w:r w:rsidRPr="009A6AEC">
        <w:rPr>
          <w:color w:val="000000" w:themeColor="text1"/>
          <w:lang w:val="en-US"/>
        </w:rPr>
        <w:fldChar w:fldCharType="end"/>
      </w:r>
      <w:r w:rsidRPr="009A6AEC">
        <w:rPr>
          <w:color w:val="000000" w:themeColor="text1"/>
          <w:lang w:val="en-US"/>
        </w:rPr>
        <w:t xml:space="preserve">, the average displacement of the fault ruptured during the mainshock is calculated to be 0.59 m. </w:t>
      </w:r>
    </w:p>
    <w:p w14:paraId="4DB6CA4B" w14:textId="77777777" w:rsidR="0045341A" w:rsidRPr="009A6AEC" w:rsidRDefault="0045341A" w:rsidP="0045341A">
      <w:pPr>
        <w:spacing w:line="276" w:lineRule="auto"/>
        <w:rPr>
          <w:color w:val="000000" w:themeColor="text1"/>
          <w:lang w:val="en-US"/>
        </w:rPr>
      </w:pPr>
    </w:p>
    <w:p w14:paraId="787B6D18" w14:textId="77777777" w:rsidR="0045341A" w:rsidRPr="009A6AEC" w:rsidRDefault="0045341A" w:rsidP="0045341A">
      <w:pPr>
        <w:spacing w:line="276" w:lineRule="auto"/>
        <w:rPr>
          <w:b/>
          <w:bCs/>
          <w:color w:val="000000" w:themeColor="text1"/>
          <w:lang w:val="en-US"/>
        </w:rPr>
      </w:pPr>
    </w:p>
    <w:p w14:paraId="3215275B" w14:textId="77777777" w:rsidR="0045341A" w:rsidRPr="009A6AEC" w:rsidRDefault="0045341A" w:rsidP="0045341A">
      <w:pPr>
        <w:spacing w:line="276" w:lineRule="auto"/>
        <w:rPr>
          <w:color w:val="000000" w:themeColor="text1"/>
          <w:lang w:val="en-US"/>
        </w:rPr>
      </w:pPr>
    </w:p>
    <w:p w14:paraId="7093AECA" w14:textId="77777777" w:rsidR="0045341A" w:rsidRPr="009A6AEC" w:rsidRDefault="0045341A" w:rsidP="0045341A">
      <w:pPr>
        <w:keepNext/>
        <w:spacing w:line="276" w:lineRule="auto"/>
        <w:rPr>
          <w:color w:val="000000" w:themeColor="text1"/>
        </w:rPr>
      </w:pPr>
      <w:r w:rsidRPr="009A6AEC">
        <w:rPr>
          <w:noProof/>
          <w:color w:val="000000" w:themeColor="text1"/>
        </w:rPr>
        <w:lastRenderedPageBreak/>
        <w:drawing>
          <wp:inline distT="0" distB="0" distL="0" distR="0" wp14:anchorId="467BBABA" wp14:editId="30366CE1">
            <wp:extent cx="5731510" cy="4298950"/>
            <wp:effectExtent l="0" t="0" r="0" b="6350"/>
            <wp:docPr id="2052341095" name="Picture 7" descr="A graph of energy and frequ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41095" name="Picture 7" descr="A graph of energy and frequenc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CA56853" w14:textId="77777777" w:rsidR="0045341A" w:rsidRPr="009A6AEC" w:rsidRDefault="0045341A" w:rsidP="0045341A">
      <w:pPr>
        <w:pStyle w:val="Caption"/>
        <w:spacing w:line="276" w:lineRule="auto"/>
        <w:rPr>
          <w:color w:val="000000" w:themeColor="text1"/>
          <w:lang w:val="en-US"/>
        </w:rPr>
      </w:pPr>
      <w:bookmarkStart w:id="16" w:name="_Ref168688021"/>
      <w:r w:rsidRPr="009A6AEC">
        <w:rPr>
          <w:color w:val="000000" w:themeColor="text1"/>
        </w:rPr>
        <w:t>Figure S</w:t>
      </w:r>
      <w:r w:rsidRPr="009A6AEC">
        <w:rPr>
          <w:color w:val="000000" w:themeColor="text1"/>
        </w:rPr>
        <w:fldChar w:fldCharType="begin"/>
      </w:r>
      <w:r w:rsidRPr="009A6AEC">
        <w:rPr>
          <w:color w:val="000000" w:themeColor="text1"/>
        </w:rPr>
        <w:instrText xml:space="preserve"> SEQ Figure \* ARABIC </w:instrText>
      </w:r>
      <w:r w:rsidRPr="009A6AEC">
        <w:rPr>
          <w:color w:val="000000" w:themeColor="text1"/>
        </w:rPr>
        <w:fldChar w:fldCharType="separate"/>
      </w:r>
      <w:r w:rsidRPr="009A6AEC">
        <w:rPr>
          <w:noProof/>
          <w:color w:val="000000" w:themeColor="text1"/>
        </w:rPr>
        <w:t>13</w:t>
      </w:r>
      <w:r w:rsidRPr="009A6AEC">
        <w:rPr>
          <w:noProof/>
          <w:color w:val="000000" w:themeColor="text1"/>
        </w:rPr>
        <w:fldChar w:fldCharType="end"/>
      </w:r>
      <w:bookmarkEnd w:id="16"/>
      <w:r w:rsidRPr="009A6AEC">
        <w:rPr>
          <w:color w:val="000000" w:themeColor="text1"/>
        </w:rPr>
        <w:t>. The energy released from near-focus aftershock distribution in depth. The bin length is 0.5 km. The upper figure shows the energy released distribution, with the majority of energy being intensively released between 7.5 km and 16.5 km. The bottom figure shows the frequency of aftershocks in depth, with the majority of aftershocks occurring between 8.5 km and 17.5 km. Dataset 5 is used for these figures.</w:t>
      </w:r>
    </w:p>
    <w:p w14:paraId="20A03C8E" w14:textId="77777777" w:rsidR="0045341A" w:rsidRPr="009A6AEC" w:rsidRDefault="0045341A" w:rsidP="0045341A">
      <w:pPr>
        <w:pStyle w:val="Heading2"/>
        <w:rPr>
          <w:rStyle w:val="Hyperlink"/>
          <w:color w:val="000000" w:themeColor="text1"/>
          <w:u w:val="none"/>
          <w:lang w:val="en-US"/>
        </w:rPr>
      </w:pPr>
      <w:r w:rsidRPr="009A6AEC">
        <w:rPr>
          <w:color w:val="000000" w:themeColor="text1"/>
          <w:lang w:val="en-US"/>
        </w:rPr>
        <w:t>References</w:t>
      </w:r>
    </w:p>
    <w:p w14:paraId="6501DE2E" w14:textId="77777777" w:rsidR="001F10C9" w:rsidRPr="009A6AEC" w:rsidRDefault="001F10C9" w:rsidP="00972598">
      <w:pPr>
        <w:pStyle w:val="NormalWeb"/>
        <w:rPr>
          <w:rStyle w:val="Hyperlink"/>
          <w:rFonts w:asciiTheme="minorHAnsi" w:eastAsiaTheme="majorEastAsia" w:hAnsiTheme="minorHAnsi"/>
          <w:color w:val="000000" w:themeColor="text1"/>
        </w:rPr>
      </w:pPr>
      <w:r w:rsidRPr="009A6AEC">
        <w:rPr>
          <w:rFonts w:asciiTheme="minorHAnsi" w:hAnsiTheme="minorHAnsi"/>
          <w:color w:val="000000" w:themeColor="text1"/>
        </w:rPr>
        <w:t>Churchill, R. M., Werner, M. J., Biggs, J., &amp; Fagereng, Å. (2024). Spatial relationships between coseismic slip, aseismic afterslip, and on-fault aftershock density in continental earthquakes.</w:t>
      </w:r>
      <w:r w:rsidRPr="009A6AEC">
        <w:rPr>
          <w:rStyle w:val="apple-converted-space"/>
          <w:rFonts w:asciiTheme="minorHAnsi" w:eastAsiaTheme="majorEastAsia" w:hAnsiTheme="minorHAnsi"/>
          <w:color w:val="000000" w:themeColor="text1"/>
        </w:rPr>
        <w:t> </w:t>
      </w:r>
      <w:r w:rsidRPr="009A6AEC">
        <w:rPr>
          <w:rStyle w:val="Emphasis"/>
          <w:rFonts w:asciiTheme="minorHAnsi" w:eastAsiaTheme="majorEastAsia" w:hAnsiTheme="minorHAnsi"/>
          <w:color w:val="000000" w:themeColor="text1"/>
        </w:rPr>
        <w:t>Journal of Geophysical Research: Solid Earth, 129</w:t>
      </w:r>
      <w:r w:rsidRPr="009A6AEC">
        <w:rPr>
          <w:rFonts w:asciiTheme="minorHAnsi" w:hAnsiTheme="minorHAnsi"/>
          <w:color w:val="000000" w:themeColor="text1"/>
        </w:rPr>
        <w:t>(1), e2023JB027168.</w:t>
      </w:r>
      <w:r w:rsidRPr="009A6AEC">
        <w:rPr>
          <w:rStyle w:val="apple-converted-space"/>
          <w:rFonts w:asciiTheme="minorHAnsi" w:eastAsiaTheme="majorEastAsia" w:hAnsiTheme="minorHAnsi"/>
          <w:color w:val="000000" w:themeColor="text1"/>
        </w:rPr>
        <w:t> </w:t>
      </w:r>
      <w:hyperlink r:id="rId17" w:tgtFrame="_new" w:history="1">
        <w:r w:rsidRPr="009A6AEC">
          <w:rPr>
            <w:rStyle w:val="Hyperlink"/>
            <w:rFonts w:asciiTheme="minorHAnsi" w:eastAsiaTheme="majorEastAsia" w:hAnsiTheme="minorHAnsi"/>
            <w:color w:val="000000" w:themeColor="text1"/>
          </w:rPr>
          <w:t>https://doi.org/10.1029/2023JB027168</w:t>
        </w:r>
      </w:hyperlink>
    </w:p>
    <w:p w14:paraId="13B56E72" w14:textId="77777777" w:rsidR="001F10C9" w:rsidRPr="009A6AEC" w:rsidRDefault="001F10C9" w:rsidP="00972598">
      <w:pPr>
        <w:pStyle w:val="NormalWeb"/>
        <w:spacing w:before="0" w:beforeAutospacing="0" w:after="160" w:afterAutospacing="0"/>
        <w:rPr>
          <w:rFonts w:asciiTheme="minorHAnsi" w:hAnsiTheme="minorHAnsi"/>
          <w:color w:val="000000" w:themeColor="text1"/>
        </w:rPr>
      </w:pPr>
      <w:r w:rsidRPr="009A6AEC">
        <w:rPr>
          <w:rFonts w:asciiTheme="minorHAnsi" w:hAnsiTheme="minorHAnsi"/>
          <w:color w:val="000000" w:themeColor="text1"/>
        </w:rPr>
        <w:t>Hanks, T. C., &amp; Kanamori, H. (1979). A moment magnitude scale. </w:t>
      </w:r>
      <w:r w:rsidRPr="009A6AEC">
        <w:rPr>
          <w:rFonts w:asciiTheme="minorHAnsi" w:hAnsiTheme="minorHAnsi"/>
          <w:i/>
          <w:iCs/>
          <w:color w:val="000000" w:themeColor="text1"/>
        </w:rPr>
        <w:t>Journal of Geophysical Research: Solid Earth</w:t>
      </w:r>
      <w:r w:rsidRPr="009A6AEC">
        <w:rPr>
          <w:rFonts w:asciiTheme="minorHAnsi" w:hAnsiTheme="minorHAnsi"/>
          <w:color w:val="000000" w:themeColor="text1"/>
        </w:rPr>
        <w:t>, </w:t>
      </w:r>
      <w:r w:rsidRPr="009A6AEC">
        <w:rPr>
          <w:rFonts w:asciiTheme="minorHAnsi" w:hAnsiTheme="minorHAnsi"/>
          <w:i/>
          <w:iCs/>
          <w:color w:val="000000" w:themeColor="text1"/>
        </w:rPr>
        <w:t>84</w:t>
      </w:r>
      <w:r w:rsidRPr="009A6AEC">
        <w:rPr>
          <w:rFonts w:asciiTheme="minorHAnsi" w:hAnsiTheme="minorHAnsi"/>
          <w:color w:val="000000" w:themeColor="text1"/>
        </w:rPr>
        <w:t xml:space="preserve">(B5), 2348-2350. </w:t>
      </w:r>
      <w:hyperlink r:id="rId18" w:history="1">
        <w:r w:rsidRPr="009A6AEC">
          <w:rPr>
            <w:rStyle w:val="Hyperlink"/>
            <w:rFonts w:asciiTheme="minorHAnsi" w:hAnsiTheme="minorHAnsi"/>
            <w:color w:val="000000" w:themeColor="text1"/>
          </w:rPr>
          <w:t>https://doi.org/10.1029/JB084iB05p02348</w:t>
        </w:r>
      </w:hyperlink>
    </w:p>
    <w:p w14:paraId="325AB5D3" w14:textId="77777777" w:rsidR="001F10C9" w:rsidRPr="009A6AEC" w:rsidRDefault="001F10C9" w:rsidP="00972598">
      <w:pPr>
        <w:pStyle w:val="NormalWeb"/>
        <w:rPr>
          <w:rFonts w:asciiTheme="minorHAnsi" w:hAnsiTheme="minorHAnsi"/>
          <w:color w:val="000000" w:themeColor="text1"/>
        </w:rPr>
      </w:pPr>
      <w:r w:rsidRPr="009A6AEC">
        <w:rPr>
          <w:rFonts w:asciiTheme="minorHAnsi" w:hAnsiTheme="minorHAnsi"/>
          <w:color w:val="000000" w:themeColor="text1"/>
        </w:rPr>
        <w:t>Kayal, J. R. (2006).</w:t>
      </w:r>
      <w:r w:rsidRPr="009A6AEC">
        <w:rPr>
          <w:rStyle w:val="apple-converted-space"/>
          <w:rFonts w:asciiTheme="minorHAnsi" w:eastAsiaTheme="majorEastAsia" w:hAnsiTheme="minorHAnsi"/>
          <w:color w:val="000000" w:themeColor="text1"/>
        </w:rPr>
        <w:t> </w:t>
      </w:r>
      <w:r w:rsidRPr="009A6AEC">
        <w:rPr>
          <w:rStyle w:val="Emphasis"/>
          <w:rFonts w:asciiTheme="minorHAnsi" w:eastAsiaTheme="majorEastAsia" w:hAnsiTheme="minorHAnsi"/>
          <w:color w:val="000000" w:themeColor="text1"/>
        </w:rPr>
        <w:t>Earthquake magnitude, intensity, energy, power law relations and source mechanism</w:t>
      </w:r>
      <w:r w:rsidRPr="009A6AEC">
        <w:rPr>
          <w:rFonts w:asciiTheme="minorHAnsi" w:hAnsiTheme="minorHAnsi"/>
          <w:color w:val="000000" w:themeColor="text1"/>
        </w:rPr>
        <w:t>.</w:t>
      </w:r>
    </w:p>
    <w:p w14:paraId="5CFE3226" w14:textId="77777777" w:rsidR="001F10C9" w:rsidRPr="009A6AEC" w:rsidRDefault="001F10C9" w:rsidP="00972598">
      <w:pPr>
        <w:pStyle w:val="NormalWeb"/>
        <w:rPr>
          <w:rFonts w:asciiTheme="minorHAnsi" w:hAnsiTheme="minorHAnsi"/>
          <w:color w:val="000000" w:themeColor="text1"/>
        </w:rPr>
      </w:pPr>
      <w:r w:rsidRPr="009A6AEC">
        <w:rPr>
          <w:rFonts w:asciiTheme="minorHAnsi" w:hAnsiTheme="minorHAnsi"/>
          <w:color w:val="000000" w:themeColor="text1"/>
        </w:rPr>
        <w:t>La Greca, J., &amp; Quigley, M. (2021). Survey of environmental and infrastructure damage from the September 2021 Mw 5.9 Woods Point earthquake, Victoria, Australia: Part 2. In</w:t>
      </w:r>
      <w:r w:rsidRPr="009A6AEC">
        <w:rPr>
          <w:rStyle w:val="apple-converted-space"/>
          <w:rFonts w:asciiTheme="minorHAnsi" w:eastAsiaTheme="majorEastAsia" w:hAnsiTheme="minorHAnsi"/>
          <w:color w:val="000000" w:themeColor="text1"/>
        </w:rPr>
        <w:t> </w:t>
      </w:r>
      <w:r w:rsidRPr="009A6AEC">
        <w:rPr>
          <w:rStyle w:val="Emphasis"/>
          <w:rFonts w:asciiTheme="minorHAnsi" w:eastAsiaTheme="majorEastAsia" w:hAnsiTheme="minorHAnsi"/>
          <w:color w:val="000000" w:themeColor="text1"/>
        </w:rPr>
        <w:t>Earthquake Engineering Research Institute – Australian Earthquake Engineering Society – New Zealand Society of Earthquake Engineering Joint Learning From Earthquakes Clearinghouse: Woods Point, Australia Earthquake</w:t>
      </w:r>
      <w:r w:rsidRPr="009A6AEC">
        <w:rPr>
          <w:rStyle w:val="apple-converted-space"/>
          <w:rFonts w:asciiTheme="minorHAnsi" w:eastAsiaTheme="majorEastAsia" w:hAnsiTheme="minorHAnsi"/>
          <w:color w:val="000000" w:themeColor="text1"/>
        </w:rPr>
        <w:t> </w:t>
      </w:r>
      <w:r w:rsidRPr="009A6AEC">
        <w:rPr>
          <w:rFonts w:asciiTheme="minorHAnsi" w:hAnsiTheme="minorHAnsi"/>
          <w:color w:val="000000" w:themeColor="text1"/>
        </w:rPr>
        <w:t>(64 pages).</w:t>
      </w:r>
    </w:p>
    <w:p w14:paraId="1ED6B51F" w14:textId="77777777" w:rsidR="001F10C9" w:rsidRPr="009A6AEC" w:rsidRDefault="001F10C9" w:rsidP="00972598">
      <w:pPr>
        <w:pStyle w:val="NormalWeb"/>
        <w:rPr>
          <w:rStyle w:val="Hyperlink"/>
          <w:rFonts w:asciiTheme="minorHAnsi" w:eastAsiaTheme="majorEastAsia" w:hAnsiTheme="minorHAnsi"/>
          <w:color w:val="000000" w:themeColor="text1"/>
        </w:rPr>
      </w:pPr>
      <w:r w:rsidRPr="009A6AEC">
        <w:rPr>
          <w:rFonts w:asciiTheme="minorHAnsi" w:hAnsiTheme="minorHAnsi"/>
          <w:color w:val="000000" w:themeColor="text1"/>
        </w:rPr>
        <w:lastRenderedPageBreak/>
        <w:t>La Greca, J., Quigley, M., Vaculik, J., Allen, T., &amp; Rayner, P. (2022). Evaluating the performance of ground motion models for an intraplate earthquake using Bayesian inference and chimney fragility curves: 2021 Mw 5.9 Woods Point earthquake.</w:t>
      </w:r>
      <w:r w:rsidRPr="009A6AEC">
        <w:rPr>
          <w:rStyle w:val="apple-converted-space"/>
          <w:rFonts w:asciiTheme="minorHAnsi" w:eastAsiaTheme="majorEastAsia" w:hAnsiTheme="minorHAnsi"/>
          <w:color w:val="000000" w:themeColor="text1"/>
        </w:rPr>
        <w:t> </w:t>
      </w:r>
      <w:r w:rsidRPr="009A6AEC">
        <w:rPr>
          <w:rStyle w:val="Emphasis"/>
          <w:rFonts w:asciiTheme="minorHAnsi" w:eastAsiaTheme="majorEastAsia" w:hAnsiTheme="minorHAnsi"/>
          <w:color w:val="000000" w:themeColor="text1"/>
        </w:rPr>
        <w:t>Earthquake Spectra, 40</w:t>
      </w:r>
      <w:r w:rsidRPr="009A6AEC">
        <w:rPr>
          <w:rFonts w:asciiTheme="minorHAnsi" w:hAnsiTheme="minorHAnsi"/>
          <w:color w:val="000000" w:themeColor="text1"/>
        </w:rPr>
        <w:t>(1), 732-759.</w:t>
      </w:r>
      <w:r w:rsidRPr="009A6AEC">
        <w:rPr>
          <w:rStyle w:val="apple-converted-space"/>
          <w:rFonts w:asciiTheme="minorHAnsi" w:eastAsiaTheme="majorEastAsia" w:hAnsiTheme="minorHAnsi"/>
          <w:color w:val="000000" w:themeColor="text1"/>
        </w:rPr>
        <w:t> </w:t>
      </w:r>
      <w:hyperlink r:id="rId19" w:tgtFrame="_new" w:history="1">
        <w:r w:rsidRPr="009A6AEC">
          <w:rPr>
            <w:rStyle w:val="Hyperlink"/>
            <w:rFonts w:asciiTheme="minorHAnsi" w:eastAsiaTheme="majorEastAsia" w:hAnsiTheme="minorHAnsi"/>
            <w:color w:val="000000" w:themeColor="text1"/>
          </w:rPr>
          <w:t>https://doi.org/10.31223/X5D653</w:t>
        </w:r>
      </w:hyperlink>
    </w:p>
    <w:p w14:paraId="2DEF2D85" w14:textId="77777777" w:rsidR="001F10C9" w:rsidRPr="009A6AEC" w:rsidRDefault="001F10C9" w:rsidP="00972598">
      <w:pPr>
        <w:pStyle w:val="NormalWeb"/>
        <w:rPr>
          <w:rFonts w:asciiTheme="minorHAnsi" w:hAnsiTheme="minorHAnsi"/>
          <w:color w:val="000000" w:themeColor="text1"/>
        </w:rPr>
      </w:pPr>
      <w:r w:rsidRPr="009A6AEC">
        <w:rPr>
          <w:rFonts w:asciiTheme="minorHAnsi" w:hAnsiTheme="minorHAnsi"/>
          <w:color w:val="000000" w:themeColor="text1"/>
        </w:rPr>
        <w:t>Li, Y. G., De Pascale, G. P., Quigley, M. C., &amp; Gravley, D. M. (2014). Fault damage zones of the M7.1 Darfield and M6.3 Christchurch earthquakes characterized by fault-zone trapped waves.</w:t>
      </w:r>
      <w:r w:rsidRPr="009A6AEC">
        <w:rPr>
          <w:rStyle w:val="apple-converted-space"/>
          <w:rFonts w:asciiTheme="minorHAnsi" w:eastAsiaTheme="majorEastAsia" w:hAnsiTheme="minorHAnsi"/>
          <w:color w:val="000000" w:themeColor="text1"/>
        </w:rPr>
        <w:t> </w:t>
      </w:r>
      <w:r w:rsidRPr="009A6AEC">
        <w:rPr>
          <w:rStyle w:val="Emphasis"/>
          <w:rFonts w:asciiTheme="minorHAnsi" w:eastAsiaTheme="majorEastAsia" w:hAnsiTheme="minorHAnsi"/>
          <w:color w:val="000000" w:themeColor="text1"/>
        </w:rPr>
        <w:t>Tectonophysics, 618</w:t>
      </w:r>
      <w:r w:rsidRPr="009A6AEC">
        <w:rPr>
          <w:rFonts w:asciiTheme="minorHAnsi" w:hAnsiTheme="minorHAnsi"/>
          <w:color w:val="000000" w:themeColor="text1"/>
        </w:rPr>
        <w:t>, 79-101.</w:t>
      </w:r>
      <w:r w:rsidRPr="009A6AEC">
        <w:rPr>
          <w:rStyle w:val="apple-converted-space"/>
          <w:rFonts w:asciiTheme="minorHAnsi" w:eastAsiaTheme="majorEastAsia" w:hAnsiTheme="minorHAnsi"/>
          <w:color w:val="000000" w:themeColor="text1"/>
        </w:rPr>
        <w:t> </w:t>
      </w:r>
      <w:hyperlink r:id="rId20" w:tgtFrame="_new" w:history="1">
        <w:r w:rsidRPr="009A6AEC">
          <w:rPr>
            <w:rStyle w:val="Hyperlink"/>
            <w:rFonts w:asciiTheme="minorHAnsi" w:eastAsiaTheme="majorEastAsia" w:hAnsiTheme="minorHAnsi"/>
            <w:color w:val="000000" w:themeColor="text1"/>
          </w:rPr>
          <w:t>https://doi.org/10.1016/j.tecto.2014.01.029</w:t>
        </w:r>
      </w:hyperlink>
    </w:p>
    <w:p w14:paraId="4BB21731" w14:textId="77777777" w:rsidR="001F10C9" w:rsidRPr="009A6AEC" w:rsidRDefault="001F10C9" w:rsidP="00972598">
      <w:pPr>
        <w:pStyle w:val="NormalWeb"/>
        <w:rPr>
          <w:rFonts w:asciiTheme="minorHAnsi" w:hAnsiTheme="minorHAnsi"/>
          <w:color w:val="000000" w:themeColor="text1"/>
        </w:rPr>
      </w:pPr>
      <w:r w:rsidRPr="009A6AEC">
        <w:rPr>
          <w:rFonts w:asciiTheme="minorHAnsi" w:hAnsiTheme="minorHAnsi"/>
          <w:color w:val="000000" w:themeColor="text1"/>
        </w:rPr>
        <w:t>Lockner, D. A., Morrow, C., Moore, D., &amp; Hickman, S. (2011). Low strength of deep San Andreas fault gouge from SAFOD core. </w:t>
      </w:r>
      <w:r w:rsidRPr="009A6AEC">
        <w:rPr>
          <w:rFonts w:asciiTheme="minorHAnsi" w:hAnsiTheme="minorHAnsi"/>
          <w:i/>
          <w:iCs/>
          <w:color w:val="000000" w:themeColor="text1"/>
        </w:rPr>
        <w:t>Nature</w:t>
      </w:r>
      <w:r w:rsidRPr="009A6AEC">
        <w:rPr>
          <w:rFonts w:asciiTheme="minorHAnsi" w:hAnsiTheme="minorHAnsi"/>
          <w:color w:val="000000" w:themeColor="text1"/>
        </w:rPr>
        <w:t>, </w:t>
      </w:r>
      <w:r w:rsidRPr="009A6AEC">
        <w:rPr>
          <w:rFonts w:asciiTheme="minorHAnsi" w:hAnsiTheme="minorHAnsi"/>
          <w:i/>
          <w:iCs/>
          <w:color w:val="000000" w:themeColor="text1"/>
        </w:rPr>
        <w:t>472</w:t>
      </w:r>
      <w:r w:rsidRPr="009A6AEC">
        <w:rPr>
          <w:rFonts w:asciiTheme="minorHAnsi" w:hAnsiTheme="minorHAnsi"/>
          <w:color w:val="000000" w:themeColor="text1"/>
        </w:rPr>
        <w:t xml:space="preserve">(7341), 82-85. </w:t>
      </w:r>
      <w:hyperlink r:id="rId21" w:history="1">
        <w:r w:rsidRPr="009A6AEC">
          <w:rPr>
            <w:rStyle w:val="Hyperlink"/>
            <w:rFonts w:asciiTheme="minorHAnsi" w:hAnsiTheme="minorHAnsi"/>
            <w:color w:val="000000" w:themeColor="text1"/>
          </w:rPr>
          <w:t>https://doi.org/10.1038/nature09927</w:t>
        </w:r>
      </w:hyperlink>
    </w:p>
    <w:p w14:paraId="0A307E68" w14:textId="77777777" w:rsidR="001F10C9" w:rsidRPr="009A6AEC" w:rsidRDefault="001F10C9" w:rsidP="00972598">
      <w:pPr>
        <w:pStyle w:val="NormalWeb"/>
        <w:spacing w:line="40" w:lineRule="atLeast"/>
        <w:rPr>
          <w:rFonts w:ascii="Arial" w:eastAsiaTheme="majorEastAsia" w:hAnsi="Arial" w:cs="Arial"/>
          <w:color w:val="000000" w:themeColor="text1"/>
          <w:sz w:val="22"/>
          <w:szCs w:val="22"/>
          <w:u w:val="single"/>
        </w:rPr>
      </w:pPr>
      <w:r w:rsidRPr="009A6AEC">
        <w:rPr>
          <w:rFonts w:ascii="Arial" w:hAnsi="Arial" w:cs="Arial"/>
          <w:color w:val="000000" w:themeColor="text1"/>
          <w:sz w:val="22"/>
          <w:szCs w:val="22"/>
        </w:rPr>
        <w:t>Mousavi, S., Hejrani, B., Miller, M. S., &amp; Salmon, M. (2023). Hypocenter, fault plane, and rupture characterization of Australian earthquakes: Application to the September 2021 Mw 5.9 Woods Point earthquake.</w:t>
      </w:r>
      <w:r w:rsidRPr="009A6AEC">
        <w:rPr>
          <w:rStyle w:val="apple-converted-space"/>
          <w:rFonts w:ascii="Arial" w:eastAsiaTheme="majorEastAsia" w:hAnsi="Arial" w:cs="Arial"/>
          <w:color w:val="000000" w:themeColor="text1"/>
          <w:sz w:val="22"/>
          <w:szCs w:val="22"/>
        </w:rPr>
        <w:t> </w:t>
      </w:r>
      <w:r w:rsidRPr="009A6AEC">
        <w:rPr>
          <w:rStyle w:val="Emphasis"/>
          <w:rFonts w:ascii="Arial" w:eastAsiaTheme="majorEastAsia" w:hAnsi="Arial" w:cs="Arial"/>
          <w:color w:val="000000" w:themeColor="text1"/>
          <w:sz w:val="22"/>
          <w:szCs w:val="22"/>
        </w:rPr>
        <w:t>Seismological Society of America, 94</w:t>
      </w:r>
      <w:r w:rsidRPr="009A6AEC">
        <w:rPr>
          <w:rFonts w:ascii="Arial" w:hAnsi="Arial" w:cs="Arial"/>
          <w:color w:val="000000" w:themeColor="text1"/>
          <w:sz w:val="22"/>
          <w:szCs w:val="22"/>
        </w:rPr>
        <w:t>(4), 1761-1774.</w:t>
      </w:r>
      <w:r w:rsidRPr="009A6AEC">
        <w:rPr>
          <w:rStyle w:val="apple-converted-space"/>
          <w:rFonts w:ascii="Arial" w:eastAsiaTheme="majorEastAsia" w:hAnsi="Arial" w:cs="Arial"/>
          <w:color w:val="000000" w:themeColor="text1"/>
          <w:sz w:val="22"/>
          <w:szCs w:val="22"/>
        </w:rPr>
        <w:t> </w:t>
      </w:r>
      <w:r w:rsidRPr="009A6AEC">
        <w:rPr>
          <w:rStyle w:val="Hyperlink"/>
          <w:rFonts w:ascii="Arial" w:eastAsiaTheme="majorEastAsia" w:hAnsi="Arial" w:cs="Arial"/>
          <w:color w:val="000000" w:themeColor="text1"/>
          <w:sz w:val="22"/>
          <w:szCs w:val="22"/>
        </w:rPr>
        <w:t xml:space="preserve"> </w:t>
      </w:r>
    </w:p>
    <w:p w14:paraId="016E19D3" w14:textId="77777777" w:rsidR="001F10C9" w:rsidRPr="009A6AEC" w:rsidRDefault="001F10C9" w:rsidP="00972598">
      <w:pPr>
        <w:pStyle w:val="NormalWeb"/>
        <w:rPr>
          <w:rFonts w:asciiTheme="minorHAnsi" w:hAnsiTheme="minorHAnsi"/>
          <w:color w:val="000000" w:themeColor="text1"/>
        </w:rPr>
      </w:pPr>
      <w:r w:rsidRPr="009A6AEC">
        <w:rPr>
          <w:rFonts w:asciiTheme="minorHAnsi" w:hAnsiTheme="minorHAnsi"/>
          <w:color w:val="000000" w:themeColor="text1"/>
        </w:rPr>
        <w:t>Neo, J. C., Huang, Y., Yao, D., &amp; Wei, S. (2021). Is the aftershock zone area a good proxy for the mainshock rupture area?.</w:t>
      </w:r>
      <w:r w:rsidRPr="009A6AEC">
        <w:rPr>
          <w:rStyle w:val="apple-converted-space"/>
          <w:rFonts w:asciiTheme="minorHAnsi" w:eastAsiaTheme="majorEastAsia" w:hAnsiTheme="minorHAnsi"/>
          <w:color w:val="000000" w:themeColor="text1"/>
        </w:rPr>
        <w:t> </w:t>
      </w:r>
      <w:r w:rsidRPr="009A6AEC">
        <w:rPr>
          <w:rStyle w:val="Emphasis"/>
          <w:rFonts w:asciiTheme="minorHAnsi" w:eastAsiaTheme="majorEastAsia" w:hAnsiTheme="minorHAnsi"/>
          <w:color w:val="000000" w:themeColor="text1"/>
        </w:rPr>
        <w:t>Bulletin of the Seismological Society of America, 111</w:t>
      </w:r>
      <w:r w:rsidRPr="009A6AEC">
        <w:rPr>
          <w:rFonts w:asciiTheme="minorHAnsi" w:hAnsiTheme="minorHAnsi"/>
          <w:color w:val="000000" w:themeColor="text1"/>
        </w:rPr>
        <w:t>(1), 424-438.</w:t>
      </w:r>
      <w:r w:rsidRPr="009A6AEC">
        <w:rPr>
          <w:rStyle w:val="apple-converted-space"/>
          <w:rFonts w:asciiTheme="minorHAnsi" w:eastAsiaTheme="majorEastAsia" w:hAnsiTheme="minorHAnsi"/>
          <w:color w:val="000000" w:themeColor="text1"/>
        </w:rPr>
        <w:t> </w:t>
      </w:r>
      <w:hyperlink r:id="rId22" w:tgtFrame="_new" w:history="1">
        <w:r w:rsidRPr="009A6AEC">
          <w:rPr>
            <w:rStyle w:val="Hyperlink"/>
            <w:rFonts w:asciiTheme="minorHAnsi" w:eastAsiaTheme="majorEastAsia" w:hAnsiTheme="minorHAnsi"/>
            <w:color w:val="000000" w:themeColor="text1"/>
          </w:rPr>
          <w:t>https://doi.org/10.31223/osf.io/cp9vn</w:t>
        </w:r>
      </w:hyperlink>
    </w:p>
    <w:p w14:paraId="77E17669" w14:textId="77777777" w:rsidR="001F10C9" w:rsidRPr="009A6AEC" w:rsidRDefault="001F10C9" w:rsidP="00972598">
      <w:pPr>
        <w:pStyle w:val="NormalWeb"/>
        <w:rPr>
          <w:rFonts w:asciiTheme="minorHAnsi" w:hAnsiTheme="minorHAnsi"/>
          <w:color w:val="000000" w:themeColor="text1"/>
        </w:rPr>
      </w:pPr>
      <w:r w:rsidRPr="009A6AEC">
        <w:rPr>
          <w:rFonts w:asciiTheme="minorHAnsi" w:hAnsiTheme="minorHAnsi"/>
          <w:color w:val="000000" w:themeColor="text1"/>
        </w:rPr>
        <w:t>Omori, F. (1894). On the aftershocks of earthquakes.</w:t>
      </w:r>
      <w:r w:rsidRPr="009A6AEC">
        <w:rPr>
          <w:rStyle w:val="apple-converted-space"/>
          <w:rFonts w:asciiTheme="minorHAnsi" w:eastAsiaTheme="majorEastAsia" w:hAnsiTheme="minorHAnsi"/>
          <w:color w:val="000000" w:themeColor="text1"/>
        </w:rPr>
        <w:t> </w:t>
      </w:r>
      <w:r w:rsidRPr="009A6AEC">
        <w:rPr>
          <w:rStyle w:val="Emphasis"/>
          <w:rFonts w:asciiTheme="minorHAnsi" w:eastAsiaTheme="majorEastAsia" w:hAnsiTheme="minorHAnsi"/>
          <w:color w:val="000000" w:themeColor="text1"/>
        </w:rPr>
        <w:t>Journal of the College of Science, Imperial University of Tokyo, 7</w:t>
      </w:r>
      <w:r w:rsidRPr="009A6AEC">
        <w:rPr>
          <w:rFonts w:asciiTheme="minorHAnsi" w:hAnsiTheme="minorHAnsi"/>
          <w:color w:val="000000" w:themeColor="text1"/>
        </w:rPr>
        <w:t>, 111-120.</w:t>
      </w:r>
    </w:p>
    <w:p w14:paraId="1F889448" w14:textId="77777777" w:rsidR="001F10C9" w:rsidRPr="009A6AEC" w:rsidRDefault="001F10C9" w:rsidP="00972598">
      <w:pPr>
        <w:pStyle w:val="NormalWeb"/>
        <w:rPr>
          <w:rFonts w:asciiTheme="minorHAnsi" w:hAnsiTheme="minorHAnsi"/>
          <w:color w:val="000000" w:themeColor="text1"/>
        </w:rPr>
      </w:pPr>
      <w:r w:rsidRPr="009A6AEC">
        <w:rPr>
          <w:rFonts w:asciiTheme="minorHAnsi" w:hAnsiTheme="minorHAnsi"/>
          <w:color w:val="000000" w:themeColor="text1"/>
        </w:rPr>
        <w:t>Peng, Z., Ben-Zion, Y., Michael, A. J., &amp; Zhu, L. (2003). Quantitative analysis of seismic fault zone waves in the rupture zone of the 1992 Landers, California, earthquake: Evidence for a shallow trapping structure.</w:t>
      </w:r>
      <w:r w:rsidRPr="009A6AEC">
        <w:rPr>
          <w:rStyle w:val="apple-converted-space"/>
          <w:rFonts w:asciiTheme="minorHAnsi" w:eastAsiaTheme="majorEastAsia" w:hAnsiTheme="minorHAnsi"/>
          <w:color w:val="000000" w:themeColor="text1"/>
        </w:rPr>
        <w:t> </w:t>
      </w:r>
      <w:r w:rsidRPr="009A6AEC">
        <w:rPr>
          <w:rStyle w:val="Emphasis"/>
          <w:rFonts w:asciiTheme="minorHAnsi" w:eastAsiaTheme="majorEastAsia" w:hAnsiTheme="minorHAnsi"/>
          <w:color w:val="000000" w:themeColor="text1"/>
        </w:rPr>
        <w:t>Geophysical Journal International, 155</w:t>
      </w:r>
      <w:r w:rsidRPr="009A6AEC">
        <w:rPr>
          <w:rFonts w:asciiTheme="minorHAnsi" w:hAnsiTheme="minorHAnsi"/>
          <w:color w:val="000000" w:themeColor="text1"/>
        </w:rPr>
        <w:t>(3), 1021-1041.</w:t>
      </w:r>
      <w:r w:rsidRPr="009A6AEC">
        <w:rPr>
          <w:rStyle w:val="apple-converted-space"/>
          <w:rFonts w:asciiTheme="minorHAnsi" w:eastAsiaTheme="majorEastAsia" w:hAnsiTheme="minorHAnsi"/>
          <w:color w:val="000000" w:themeColor="text1"/>
        </w:rPr>
        <w:t> </w:t>
      </w:r>
      <w:hyperlink r:id="rId23" w:tgtFrame="_new" w:history="1">
        <w:r w:rsidRPr="009A6AEC">
          <w:rPr>
            <w:rStyle w:val="Hyperlink"/>
            <w:rFonts w:asciiTheme="minorHAnsi" w:eastAsiaTheme="majorEastAsia" w:hAnsiTheme="minorHAnsi"/>
            <w:color w:val="000000" w:themeColor="text1"/>
          </w:rPr>
          <w:t>https://doi.org/10.1111/j.1365-246X.2003.02109.x</w:t>
        </w:r>
      </w:hyperlink>
    </w:p>
    <w:p w14:paraId="55AD5004" w14:textId="77777777" w:rsidR="001F10C9" w:rsidRPr="009A6AEC" w:rsidRDefault="001F10C9" w:rsidP="00972598">
      <w:pPr>
        <w:pStyle w:val="NormalWeb"/>
        <w:rPr>
          <w:rStyle w:val="Hyperlink"/>
          <w:rFonts w:asciiTheme="minorHAnsi" w:eastAsiaTheme="majorEastAsia" w:hAnsiTheme="minorHAnsi"/>
          <w:color w:val="000000" w:themeColor="text1"/>
        </w:rPr>
      </w:pPr>
      <w:r w:rsidRPr="009A6AEC">
        <w:rPr>
          <w:rFonts w:asciiTheme="minorHAnsi" w:hAnsiTheme="minorHAnsi"/>
          <w:color w:val="000000" w:themeColor="text1"/>
        </w:rPr>
        <w:t>Quigley, M., Pascale, A., Clark, D., &amp; Allen, T. (2021). Wednesday 22 September 2021 Mw 5.9 Woods Point earthquake – Information Sheet. Accessed at:</w:t>
      </w:r>
      <w:r w:rsidRPr="009A6AEC">
        <w:rPr>
          <w:rStyle w:val="apple-converted-space"/>
          <w:rFonts w:asciiTheme="minorHAnsi" w:eastAsiaTheme="majorEastAsia" w:hAnsiTheme="minorHAnsi"/>
          <w:color w:val="000000" w:themeColor="text1"/>
        </w:rPr>
        <w:t> </w:t>
      </w:r>
      <w:hyperlink r:id="rId24" w:tgtFrame="_new" w:history="1">
        <w:r w:rsidRPr="009A6AEC">
          <w:rPr>
            <w:rStyle w:val="Hyperlink"/>
            <w:rFonts w:asciiTheme="minorHAnsi" w:eastAsiaTheme="majorEastAsia" w:hAnsiTheme="minorHAnsi"/>
            <w:color w:val="000000" w:themeColor="text1"/>
          </w:rPr>
          <w:t>https://learningfromearthquakes.org/2021-09-22-australia/images/2021_09_22-australia/pdfs/REPORT_EQ_27_SEPT_2021_short.TA.pdf</w:t>
        </w:r>
      </w:hyperlink>
    </w:p>
    <w:p w14:paraId="74E39CB1" w14:textId="77777777" w:rsidR="001F10C9" w:rsidRPr="009A6AEC" w:rsidRDefault="001F10C9" w:rsidP="00972598">
      <w:pPr>
        <w:spacing w:after="0" w:line="240" w:lineRule="auto"/>
        <w:rPr>
          <w:rFonts w:eastAsia="Times New Roman" w:cs="Arial"/>
          <w:color w:val="000000" w:themeColor="text1"/>
          <w:kern w:val="0"/>
          <w14:ligatures w14:val="none"/>
        </w:rPr>
      </w:pPr>
      <w:r w:rsidRPr="009A6AEC">
        <w:rPr>
          <w:rFonts w:eastAsia="Times New Roman" w:cs="Arial"/>
          <w:color w:val="000000" w:themeColor="text1"/>
          <w:kern w:val="0"/>
          <w14:ligatures w14:val="none"/>
        </w:rPr>
        <w:t>Somerville, P. (2021). Scaling relations between seismic moment and rupture area of earthquakes in stable continental regions. </w:t>
      </w:r>
      <w:r w:rsidRPr="009A6AEC">
        <w:rPr>
          <w:rFonts w:eastAsia="Times New Roman" w:cs="Arial"/>
          <w:i/>
          <w:iCs/>
          <w:color w:val="000000" w:themeColor="text1"/>
          <w:kern w:val="0"/>
          <w14:ligatures w14:val="none"/>
        </w:rPr>
        <w:t>Earthquake Spectra</w:t>
      </w:r>
      <w:r w:rsidRPr="009A6AEC">
        <w:rPr>
          <w:rFonts w:eastAsia="Times New Roman" w:cs="Arial"/>
          <w:color w:val="000000" w:themeColor="text1"/>
          <w:kern w:val="0"/>
          <w14:ligatures w14:val="none"/>
        </w:rPr>
        <w:t>, </w:t>
      </w:r>
      <w:r w:rsidRPr="009A6AEC">
        <w:rPr>
          <w:rFonts w:eastAsia="Times New Roman" w:cs="Arial"/>
          <w:i/>
          <w:iCs/>
          <w:color w:val="000000" w:themeColor="text1"/>
          <w:kern w:val="0"/>
          <w14:ligatures w14:val="none"/>
        </w:rPr>
        <w:t>37</w:t>
      </w:r>
      <w:r w:rsidRPr="009A6AEC">
        <w:rPr>
          <w:rFonts w:eastAsia="Times New Roman" w:cs="Arial"/>
          <w:color w:val="000000" w:themeColor="text1"/>
          <w:kern w:val="0"/>
          <w14:ligatures w14:val="none"/>
        </w:rPr>
        <w:t xml:space="preserve">(1_suppl), 1534-1549. </w:t>
      </w:r>
      <w:hyperlink r:id="rId25" w:history="1">
        <w:r w:rsidRPr="009A6AEC">
          <w:rPr>
            <w:rStyle w:val="Hyperlink"/>
            <w:rFonts w:eastAsia="Times New Roman" w:cs="Arial"/>
            <w:color w:val="000000" w:themeColor="text1"/>
            <w:kern w:val="0"/>
            <w14:ligatures w14:val="none"/>
          </w:rPr>
          <w:t>https://doi.org/10.1177/8755293020988024</w:t>
        </w:r>
      </w:hyperlink>
    </w:p>
    <w:p w14:paraId="5AFF1A13" w14:textId="77777777" w:rsidR="001F10C9" w:rsidRPr="009A6AEC" w:rsidRDefault="001F10C9" w:rsidP="00972598">
      <w:pPr>
        <w:pStyle w:val="NormalWeb"/>
        <w:rPr>
          <w:rFonts w:asciiTheme="minorHAnsi" w:hAnsiTheme="minorHAnsi"/>
          <w:color w:val="000000" w:themeColor="text1"/>
        </w:rPr>
      </w:pPr>
      <w:r w:rsidRPr="009A6AEC">
        <w:rPr>
          <w:rFonts w:asciiTheme="minorHAnsi" w:hAnsiTheme="minorHAnsi"/>
          <w:color w:val="000000" w:themeColor="text1"/>
        </w:rPr>
        <w:t>Torabi, A., Ellingsen, T. S. S., Johannessen, M. U., Alaei, B., Rotevatn, A., &amp; Chiarella, D. (2020). Fault zone architecture and its scaling laws: Where does the damage zone start and stop?.</w:t>
      </w:r>
      <w:r w:rsidRPr="009A6AEC">
        <w:rPr>
          <w:rStyle w:val="apple-converted-space"/>
          <w:rFonts w:asciiTheme="minorHAnsi" w:eastAsiaTheme="majorEastAsia" w:hAnsiTheme="minorHAnsi"/>
          <w:color w:val="000000" w:themeColor="text1"/>
        </w:rPr>
        <w:t> </w:t>
      </w:r>
      <w:r w:rsidRPr="009A6AEC">
        <w:rPr>
          <w:rStyle w:val="Emphasis"/>
          <w:rFonts w:asciiTheme="minorHAnsi" w:eastAsiaTheme="majorEastAsia" w:hAnsiTheme="minorHAnsi"/>
          <w:color w:val="000000" w:themeColor="text1"/>
        </w:rPr>
        <w:t>Geological Society, London, Special Publications, 496</w:t>
      </w:r>
      <w:r w:rsidRPr="009A6AEC">
        <w:rPr>
          <w:rFonts w:asciiTheme="minorHAnsi" w:hAnsiTheme="minorHAnsi"/>
          <w:color w:val="000000" w:themeColor="text1"/>
        </w:rPr>
        <w:t>(1), 99-124.</w:t>
      </w:r>
      <w:r w:rsidRPr="009A6AEC">
        <w:rPr>
          <w:rStyle w:val="apple-converted-space"/>
          <w:rFonts w:asciiTheme="minorHAnsi" w:eastAsiaTheme="majorEastAsia" w:hAnsiTheme="minorHAnsi"/>
          <w:color w:val="000000" w:themeColor="text1"/>
        </w:rPr>
        <w:t> </w:t>
      </w:r>
      <w:hyperlink r:id="rId26" w:tgtFrame="_new" w:history="1">
        <w:r w:rsidRPr="009A6AEC">
          <w:rPr>
            <w:rStyle w:val="Hyperlink"/>
            <w:rFonts w:asciiTheme="minorHAnsi" w:eastAsiaTheme="majorEastAsia" w:hAnsiTheme="minorHAnsi"/>
            <w:color w:val="000000" w:themeColor="text1"/>
          </w:rPr>
          <w:t>https://doi.org/10.1144/SP496-2018-151</w:t>
        </w:r>
      </w:hyperlink>
    </w:p>
    <w:p w14:paraId="07983AC6" w14:textId="77777777" w:rsidR="001F10C9" w:rsidRPr="009A6AEC" w:rsidRDefault="001F10C9" w:rsidP="00972598">
      <w:pPr>
        <w:spacing w:line="240" w:lineRule="auto"/>
        <w:rPr>
          <w:color w:val="000000" w:themeColor="text1"/>
          <w:u w:val="single"/>
        </w:rPr>
      </w:pPr>
      <w:r w:rsidRPr="009A6AEC">
        <w:rPr>
          <w:color w:val="000000" w:themeColor="text1"/>
        </w:rPr>
        <w:t>Yukutake, Y., &amp; Iio, Y. (2017). Why do aftershocks occur? Relationship between mainshock rupture and aftershock sequence based on highly resolved hypocenter and focal mechanism distributions.</w:t>
      </w:r>
      <w:r w:rsidRPr="009A6AEC">
        <w:rPr>
          <w:rStyle w:val="apple-converted-space"/>
          <w:color w:val="000000" w:themeColor="text1"/>
        </w:rPr>
        <w:t> </w:t>
      </w:r>
      <w:r w:rsidRPr="009A6AEC">
        <w:rPr>
          <w:rStyle w:val="Emphasis"/>
          <w:color w:val="000000" w:themeColor="text1"/>
        </w:rPr>
        <w:t>Earth, Planets and Space, 69</w:t>
      </w:r>
      <w:r w:rsidRPr="009A6AEC">
        <w:rPr>
          <w:color w:val="000000" w:themeColor="text1"/>
        </w:rPr>
        <w:t>, 68.</w:t>
      </w:r>
      <w:r w:rsidRPr="009A6AEC">
        <w:rPr>
          <w:rStyle w:val="apple-converted-space"/>
          <w:color w:val="000000" w:themeColor="text1"/>
        </w:rPr>
        <w:t> </w:t>
      </w:r>
      <w:hyperlink r:id="rId27" w:tgtFrame="_new" w:history="1">
        <w:r w:rsidRPr="009A6AEC">
          <w:rPr>
            <w:rStyle w:val="Hyperlink"/>
            <w:color w:val="000000" w:themeColor="text1"/>
          </w:rPr>
          <w:t>https://doi.org/10.1186/s40623-017-0650-2</w:t>
        </w:r>
      </w:hyperlink>
    </w:p>
    <w:sectPr w:rsidR="001F10C9" w:rsidRPr="009A6A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F2110"/>
    <w:multiLevelType w:val="multilevel"/>
    <w:tmpl w:val="62FA8E0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B6C724F"/>
    <w:multiLevelType w:val="hybridMultilevel"/>
    <w:tmpl w:val="14648C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1E2E6C"/>
    <w:multiLevelType w:val="hybridMultilevel"/>
    <w:tmpl w:val="2930769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CF6E51"/>
    <w:multiLevelType w:val="hybridMultilevel"/>
    <w:tmpl w:val="7A080B98"/>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1E207A6"/>
    <w:multiLevelType w:val="multilevel"/>
    <w:tmpl w:val="1DF815A2"/>
    <w:lvl w:ilvl="0">
      <w:start w:val="1"/>
      <w:numFmt w:val="decimal"/>
      <w:lvlText w:val="[%1]"/>
      <w:lvlJc w:val="left"/>
      <w:pPr>
        <w:ind w:left="360" w:hanging="360"/>
      </w:pPr>
      <w:rPr>
        <w:rFonts w:hint="eastAsi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AA67ED"/>
    <w:multiLevelType w:val="hybridMultilevel"/>
    <w:tmpl w:val="4C6676B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55849DD"/>
    <w:multiLevelType w:val="hybridMultilevel"/>
    <w:tmpl w:val="BCF0BBA0"/>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223174A"/>
    <w:multiLevelType w:val="hybridMultilevel"/>
    <w:tmpl w:val="CDDE6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D438C1"/>
    <w:multiLevelType w:val="hybridMultilevel"/>
    <w:tmpl w:val="1180DBE4"/>
    <w:lvl w:ilvl="0" w:tplc="5100D6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64D622C"/>
    <w:multiLevelType w:val="hybridMultilevel"/>
    <w:tmpl w:val="1488159A"/>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3E67FE"/>
    <w:multiLevelType w:val="hybridMultilevel"/>
    <w:tmpl w:val="74E0274E"/>
    <w:lvl w:ilvl="0" w:tplc="59D6B892">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1A361F"/>
    <w:multiLevelType w:val="hybridMultilevel"/>
    <w:tmpl w:val="0952030C"/>
    <w:lvl w:ilvl="0" w:tplc="04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EAC07B8"/>
    <w:multiLevelType w:val="hybridMultilevel"/>
    <w:tmpl w:val="A12E09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11F01FB"/>
    <w:multiLevelType w:val="multilevel"/>
    <w:tmpl w:val="766A4BD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45313C44"/>
    <w:multiLevelType w:val="hybridMultilevel"/>
    <w:tmpl w:val="9B3CBF8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D673E69"/>
    <w:multiLevelType w:val="hybridMultilevel"/>
    <w:tmpl w:val="C4A0A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880A27"/>
    <w:multiLevelType w:val="multilevel"/>
    <w:tmpl w:val="5B88F6AC"/>
    <w:lvl w:ilvl="0">
      <w:start w:val="1"/>
      <w:numFmt w:val="decimal"/>
      <w:lvlText w:val="%1"/>
      <w:lvlJc w:val="left"/>
      <w:pPr>
        <w:ind w:left="380" w:hanging="380"/>
      </w:pPr>
      <w:rPr>
        <w:rFonts w:hint="default"/>
        <w:b/>
      </w:rPr>
    </w:lvl>
    <w:lvl w:ilvl="1">
      <w:start w:val="1"/>
      <w:numFmt w:val="decimal"/>
      <w:lvlText w:val="%1.%2"/>
      <w:lvlJc w:val="left"/>
      <w:pPr>
        <w:ind w:left="380" w:hanging="3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616527E8"/>
    <w:multiLevelType w:val="multilevel"/>
    <w:tmpl w:val="52B8B9F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3201E1C"/>
    <w:multiLevelType w:val="hybridMultilevel"/>
    <w:tmpl w:val="7F9C10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665754D"/>
    <w:multiLevelType w:val="hybridMultilevel"/>
    <w:tmpl w:val="8A541E54"/>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3A97D22"/>
    <w:multiLevelType w:val="multilevel"/>
    <w:tmpl w:val="BB1EEE12"/>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755D363A"/>
    <w:multiLevelType w:val="hybridMultilevel"/>
    <w:tmpl w:val="3536E8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A9A444D"/>
    <w:multiLevelType w:val="hybridMultilevel"/>
    <w:tmpl w:val="B46E7A3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B9712E7"/>
    <w:multiLevelType w:val="hybridMultilevel"/>
    <w:tmpl w:val="78D61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4856514">
    <w:abstractNumId w:val="9"/>
  </w:num>
  <w:num w:numId="2" w16cid:durableId="212009434">
    <w:abstractNumId w:val="18"/>
  </w:num>
  <w:num w:numId="3" w16cid:durableId="1487819296">
    <w:abstractNumId w:val="14"/>
  </w:num>
  <w:num w:numId="4" w16cid:durableId="1520004127">
    <w:abstractNumId w:val="6"/>
  </w:num>
  <w:num w:numId="5" w16cid:durableId="826483250">
    <w:abstractNumId w:val="11"/>
  </w:num>
  <w:num w:numId="6" w16cid:durableId="1875147880">
    <w:abstractNumId w:val="12"/>
  </w:num>
  <w:num w:numId="7" w16cid:durableId="1206405943">
    <w:abstractNumId w:val="15"/>
  </w:num>
  <w:num w:numId="8" w16cid:durableId="1797678101">
    <w:abstractNumId w:val="19"/>
  </w:num>
  <w:num w:numId="9" w16cid:durableId="335304233">
    <w:abstractNumId w:val="23"/>
  </w:num>
  <w:num w:numId="10" w16cid:durableId="382094574">
    <w:abstractNumId w:val="21"/>
  </w:num>
  <w:num w:numId="11" w16cid:durableId="1292059555">
    <w:abstractNumId w:val="3"/>
  </w:num>
  <w:num w:numId="12" w16cid:durableId="571231182">
    <w:abstractNumId w:val="22"/>
  </w:num>
  <w:num w:numId="13" w16cid:durableId="1249534905">
    <w:abstractNumId w:val="5"/>
  </w:num>
  <w:num w:numId="14" w16cid:durableId="450512371">
    <w:abstractNumId w:val="1"/>
  </w:num>
  <w:num w:numId="15" w16cid:durableId="7948581">
    <w:abstractNumId w:val="10"/>
  </w:num>
  <w:num w:numId="16" w16cid:durableId="1839467997">
    <w:abstractNumId w:val="0"/>
  </w:num>
  <w:num w:numId="17" w16cid:durableId="1540972503">
    <w:abstractNumId w:val="2"/>
  </w:num>
  <w:num w:numId="18" w16cid:durableId="1702389645">
    <w:abstractNumId w:val="7"/>
  </w:num>
  <w:num w:numId="19" w16cid:durableId="1456018537">
    <w:abstractNumId w:val="8"/>
  </w:num>
  <w:num w:numId="20" w16cid:durableId="1503085321">
    <w:abstractNumId w:val="16"/>
  </w:num>
  <w:num w:numId="21" w16cid:durableId="1908497197">
    <w:abstractNumId w:val="13"/>
  </w:num>
  <w:num w:numId="22" w16cid:durableId="1820268227">
    <w:abstractNumId w:val="20"/>
  </w:num>
  <w:num w:numId="23" w16cid:durableId="1696883583">
    <w:abstractNumId w:val="17"/>
  </w:num>
  <w:num w:numId="24" w16cid:durableId="7264947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41A"/>
    <w:rsid w:val="000F7F03"/>
    <w:rsid w:val="00117DD9"/>
    <w:rsid w:val="001333B5"/>
    <w:rsid w:val="00197897"/>
    <w:rsid w:val="001C592B"/>
    <w:rsid w:val="001F10C9"/>
    <w:rsid w:val="00305312"/>
    <w:rsid w:val="00377C42"/>
    <w:rsid w:val="0045341A"/>
    <w:rsid w:val="004611E9"/>
    <w:rsid w:val="004B3C35"/>
    <w:rsid w:val="0051505E"/>
    <w:rsid w:val="006F3C54"/>
    <w:rsid w:val="00700AC4"/>
    <w:rsid w:val="00911D5C"/>
    <w:rsid w:val="00950645"/>
    <w:rsid w:val="00954743"/>
    <w:rsid w:val="00972598"/>
    <w:rsid w:val="009A6AEC"/>
    <w:rsid w:val="009B11A8"/>
    <w:rsid w:val="00A00B45"/>
    <w:rsid w:val="00A96E93"/>
    <w:rsid w:val="00AE0F62"/>
    <w:rsid w:val="00BB2B0C"/>
    <w:rsid w:val="00CE4A83"/>
    <w:rsid w:val="00D06A4D"/>
    <w:rsid w:val="00DE08C5"/>
    <w:rsid w:val="00E84014"/>
    <w:rsid w:val="00F05F8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BF8A1E4"/>
  <w15:chartTrackingRefBased/>
  <w15:docId w15:val="{05A82184-D0B6-4C47-B316-A942E7A5E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41A"/>
  </w:style>
  <w:style w:type="paragraph" w:styleId="Heading1">
    <w:name w:val="heading 1"/>
    <w:basedOn w:val="Normal"/>
    <w:next w:val="Normal"/>
    <w:link w:val="Heading1Char"/>
    <w:uiPriority w:val="9"/>
    <w:qFormat/>
    <w:rsid w:val="004534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34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34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34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34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34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34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34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34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4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34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34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34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34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34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34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34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341A"/>
    <w:rPr>
      <w:rFonts w:eastAsiaTheme="majorEastAsia" w:cstheme="majorBidi"/>
      <w:color w:val="272727" w:themeColor="text1" w:themeTint="D8"/>
    </w:rPr>
  </w:style>
  <w:style w:type="paragraph" w:styleId="Title">
    <w:name w:val="Title"/>
    <w:basedOn w:val="Normal"/>
    <w:next w:val="Normal"/>
    <w:link w:val="TitleChar"/>
    <w:uiPriority w:val="10"/>
    <w:qFormat/>
    <w:rsid w:val="004534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34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34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34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341A"/>
    <w:pPr>
      <w:spacing w:before="160"/>
      <w:jc w:val="center"/>
    </w:pPr>
    <w:rPr>
      <w:i/>
      <w:iCs/>
      <w:color w:val="404040" w:themeColor="text1" w:themeTint="BF"/>
    </w:rPr>
  </w:style>
  <w:style w:type="character" w:customStyle="1" w:styleId="QuoteChar">
    <w:name w:val="Quote Char"/>
    <w:basedOn w:val="DefaultParagraphFont"/>
    <w:link w:val="Quote"/>
    <w:uiPriority w:val="29"/>
    <w:rsid w:val="0045341A"/>
    <w:rPr>
      <w:i/>
      <w:iCs/>
      <w:color w:val="404040" w:themeColor="text1" w:themeTint="BF"/>
    </w:rPr>
  </w:style>
  <w:style w:type="paragraph" w:styleId="ListParagraph">
    <w:name w:val="List Paragraph"/>
    <w:basedOn w:val="Normal"/>
    <w:uiPriority w:val="34"/>
    <w:qFormat/>
    <w:rsid w:val="0045341A"/>
    <w:pPr>
      <w:ind w:left="720"/>
      <w:contextualSpacing/>
    </w:pPr>
  </w:style>
  <w:style w:type="character" w:styleId="IntenseEmphasis">
    <w:name w:val="Intense Emphasis"/>
    <w:basedOn w:val="DefaultParagraphFont"/>
    <w:uiPriority w:val="21"/>
    <w:qFormat/>
    <w:rsid w:val="0045341A"/>
    <w:rPr>
      <w:i/>
      <w:iCs/>
      <w:color w:val="0F4761" w:themeColor="accent1" w:themeShade="BF"/>
    </w:rPr>
  </w:style>
  <w:style w:type="paragraph" w:styleId="IntenseQuote">
    <w:name w:val="Intense Quote"/>
    <w:basedOn w:val="Normal"/>
    <w:next w:val="Normal"/>
    <w:link w:val="IntenseQuoteChar"/>
    <w:uiPriority w:val="30"/>
    <w:qFormat/>
    <w:rsid w:val="004534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341A"/>
    <w:rPr>
      <w:i/>
      <w:iCs/>
      <w:color w:val="0F4761" w:themeColor="accent1" w:themeShade="BF"/>
    </w:rPr>
  </w:style>
  <w:style w:type="character" w:styleId="IntenseReference">
    <w:name w:val="Intense Reference"/>
    <w:basedOn w:val="DefaultParagraphFont"/>
    <w:uiPriority w:val="32"/>
    <w:qFormat/>
    <w:rsid w:val="0045341A"/>
    <w:rPr>
      <w:b/>
      <w:bCs/>
      <w:smallCaps/>
      <w:color w:val="0F4761" w:themeColor="accent1" w:themeShade="BF"/>
      <w:spacing w:val="5"/>
    </w:rPr>
  </w:style>
  <w:style w:type="character" w:customStyle="1" w:styleId="apple-converted-space">
    <w:name w:val="apple-converted-space"/>
    <w:basedOn w:val="DefaultParagraphFont"/>
    <w:rsid w:val="0045341A"/>
  </w:style>
  <w:style w:type="table" w:styleId="TableGrid">
    <w:name w:val="Table Grid"/>
    <w:basedOn w:val="TableNormal"/>
    <w:uiPriority w:val="39"/>
    <w:rsid w:val="0045341A"/>
    <w:pPr>
      <w:widowControl w:val="0"/>
      <w:spacing w:after="0" w:line="240" w:lineRule="auto"/>
      <w:jc w:val="both"/>
    </w:pPr>
    <w:rPr>
      <w:rFonts w:ascii="DengXian" w:eastAsia="SimSun" w:hAnsi="DengXian" w:cs="DengXian"/>
      <w:kern w:val="0"/>
      <w:sz w:val="21"/>
      <w:szCs w:val="21"/>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5341A"/>
    <w:rPr>
      <w:color w:val="666666"/>
    </w:rPr>
  </w:style>
  <w:style w:type="paragraph" w:styleId="Caption">
    <w:name w:val="caption"/>
    <w:basedOn w:val="Normal"/>
    <w:next w:val="Normal"/>
    <w:uiPriority w:val="35"/>
    <w:unhideWhenUsed/>
    <w:qFormat/>
    <w:rsid w:val="0045341A"/>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5341A"/>
    <w:pPr>
      <w:spacing w:after="0"/>
    </w:pPr>
  </w:style>
  <w:style w:type="character" w:styleId="Hyperlink">
    <w:name w:val="Hyperlink"/>
    <w:basedOn w:val="DefaultParagraphFont"/>
    <w:uiPriority w:val="99"/>
    <w:unhideWhenUsed/>
    <w:rsid w:val="0045341A"/>
    <w:rPr>
      <w:color w:val="467886" w:themeColor="hyperlink"/>
      <w:u w:val="single"/>
    </w:rPr>
  </w:style>
  <w:style w:type="character" w:customStyle="1" w:styleId="katex-mathml">
    <w:name w:val="katex-mathml"/>
    <w:basedOn w:val="DefaultParagraphFont"/>
    <w:rsid w:val="0045341A"/>
  </w:style>
  <w:style w:type="paragraph" w:styleId="NormalWeb">
    <w:name w:val="Normal (Web)"/>
    <w:basedOn w:val="Normal"/>
    <w:uiPriority w:val="99"/>
    <w:unhideWhenUsed/>
    <w:rsid w:val="0045341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45341A"/>
    <w:rPr>
      <w:sz w:val="16"/>
      <w:szCs w:val="16"/>
    </w:rPr>
  </w:style>
  <w:style w:type="paragraph" w:styleId="CommentText">
    <w:name w:val="annotation text"/>
    <w:basedOn w:val="Normal"/>
    <w:link w:val="CommentTextChar"/>
    <w:uiPriority w:val="99"/>
    <w:semiHidden/>
    <w:unhideWhenUsed/>
    <w:rsid w:val="0045341A"/>
    <w:pPr>
      <w:spacing w:line="240" w:lineRule="auto"/>
    </w:pPr>
    <w:rPr>
      <w:sz w:val="20"/>
      <w:szCs w:val="20"/>
    </w:rPr>
  </w:style>
  <w:style w:type="character" w:customStyle="1" w:styleId="CommentTextChar">
    <w:name w:val="Comment Text Char"/>
    <w:basedOn w:val="DefaultParagraphFont"/>
    <w:link w:val="CommentText"/>
    <w:uiPriority w:val="99"/>
    <w:semiHidden/>
    <w:rsid w:val="0045341A"/>
    <w:rPr>
      <w:sz w:val="20"/>
      <w:szCs w:val="20"/>
    </w:rPr>
  </w:style>
  <w:style w:type="paragraph" w:styleId="BalloonText">
    <w:name w:val="Balloon Text"/>
    <w:basedOn w:val="Normal"/>
    <w:link w:val="BalloonTextChar"/>
    <w:uiPriority w:val="99"/>
    <w:semiHidden/>
    <w:unhideWhenUsed/>
    <w:rsid w:val="004534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341A"/>
    <w:rPr>
      <w:rFonts w:ascii="Segoe UI" w:hAnsi="Segoe UI" w:cs="Segoe UI"/>
      <w:sz w:val="18"/>
      <w:szCs w:val="18"/>
    </w:rPr>
  </w:style>
  <w:style w:type="character" w:styleId="HTMLCode">
    <w:name w:val="HTML Code"/>
    <w:basedOn w:val="DefaultParagraphFont"/>
    <w:uiPriority w:val="99"/>
    <w:semiHidden/>
    <w:unhideWhenUsed/>
    <w:rsid w:val="0045341A"/>
    <w:rPr>
      <w:rFonts w:ascii="Courier New" w:eastAsia="Times New Roman" w:hAnsi="Courier New" w:cs="Courier New"/>
      <w:sz w:val="20"/>
      <w:szCs w:val="20"/>
    </w:rPr>
  </w:style>
  <w:style w:type="character" w:customStyle="1" w:styleId="mord">
    <w:name w:val="mord"/>
    <w:basedOn w:val="DefaultParagraphFont"/>
    <w:rsid w:val="0045341A"/>
  </w:style>
  <w:style w:type="character" w:customStyle="1" w:styleId="mbin">
    <w:name w:val="mbin"/>
    <w:basedOn w:val="DefaultParagraphFont"/>
    <w:rsid w:val="0045341A"/>
  </w:style>
  <w:style w:type="paragraph" w:styleId="CommentSubject">
    <w:name w:val="annotation subject"/>
    <w:basedOn w:val="CommentText"/>
    <w:next w:val="CommentText"/>
    <w:link w:val="CommentSubjectChar"/>
    <w:uiPriority w:val="99"/>
    <w:semiHidden/>
    <w:unhideWhenUsed/>
    <w:rsid w:val="0045341A"/>
    <w:rPr>
      <w:b/>
      <w:bCs/>
    </w:rPr>
  </w:style>
  <w:style w:type="character" w:customStyle="1" w:styleId="CommentSubjectChar">
    <w:name w:val="Comment Subject Char"/>
    <w:basedOn w:val="CommentTextChar"/>
    <w:link w:val="CommentSubject"/>
    <w:uiPriority w:val="99"/>
    <w:semiHidden/>
    <w:rsid w:val="0045341A"/>
    <w:rPr>
      <w:b/>
      <w:bCs/>
      <w:sz w:val="20"/>
      <w:szCs w:val="20"/>
    </w:rPr>
  </w:style>
  <w:style w:type="paragraph" w:styleId="Header">
    <w:name w:val="header"/>
    <w:basedOn w:val="Normal"/>
    <w:link w:val="HeaderChar"/>
    <w:uiPriority w:val="99"/>
    <w:unhideWhenUsed/>
    <w:rsid w:val="004534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341A"/>
  </w:style>
  <w:style w:type="paragraph" w:styleId="Footer">
    <w:name w:val="footer"/>
    <w:basedOn w:val="Normal"/>
    <w:link w:val="FooterChar"/>
    <w:uiPriority w:val="99"/>
    <w:unhideWhenUsed/>
    <w:rsid w:val="004534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341A"/>
  </w:style>
  <w:style w:type="paragraph" w:customStyle="1" w:styleId="AuthorAffiliation">
    <w:name w:val="Author Affiliation"/>
    <w:basedOn w:val="Normal"/>
    <w:qFormat/>
    <w:rsid w:val="0045341A"/>
    <w:pPr>
      <w:spacing w:before="120" w:after="40" w:line="280" w:lineRule="exact"/>
    </w:pPr>
    <w:rPr>
      <w:rFonts w:ascii="Arial" w:eastAsia="SimSun" w:hAnsi="Arial" w:cs="Times New Roman"/>
      <w:i/>
      <w:kern w:val="0"/>
      <w:sz w:val="20"/>
      <w:szCs w:val="22"/>
      <w:lang w:val="en-US" w:eastAsia="en-AU"/>
      <w14:ligatures w14:val="none"/>
    </w:rPr>
  </w:style>
  <w:style w:type="character" w:styleId="Emphasis">
    <w:name w:val="Emphasis"/>
    <w:basedOn w:val="DefaultParagraphFont"/>
    <w:uiPriority w:val="20"/>
    <w:qFormat/>
    <w:rsid w:val="0045341A"/>
    <w:rPr>
      <w:i/>
      <w:iCs/>
    </w:rPr>
  </w:style>
  <w:style w:type="character" w:styleId="FollowedHyperlink">
    <w:name w:val="FollowedHyperlink"/>
    <w:basedOn w:val="DefaultParagraphFont"/>
    <w:uiPriority w:val="99"/>
    <w:semiHidden/>
    <w:unhideWhenUsed/>
    <w:rsid w:val="0045341A"/>
    <w:rPr>
      <w:color w:val="96607D" w:themeColor="followedHyperlink"/>
      <w:u w:val="single"/>
    </w:rPr>
  </w:style>
  <w:style w:type="character" w:customStyle="1" w:styleId="mopen">
    <w:name w:val="mopen"/>
    <w:basedOn w:val="DefaultParagraphFont"/>
    <w:rsid w:val="0045341A"/>
  </w:style>
  <w:style w:type="character" w:customStyle="1" w:styleId="mclose">
    <w:name w:val="mclose"/>
    <w:basedOn w:val="DefaultParagraphFont"/>
    <w:rsid w:val="0045341A"/>
  </w:style>
  <w:style w:type="character" w:customStyle="1" w:styleId="mrel">
    <w:name w:val="mrel"/>
    <w:basedOn w:val="DefaultParagraphFont"/>
    <w:rsid w:val="0045341A"/>
  </w:style>
  <w:style w:type="character" w:styleId="UnresolvedMention">
    <w:name w:val="Unresolved Mention"/>
    <w:basedOn w:val="DefaultParagraphFont"/>
    <w:uiPriority w:val="99"/>
    <w:semiHidden/>
    <w:unhideWhenUsed/>
    <w:rsid w:val="004534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doi.org/10.1029/JB084iB05p02348" TargetMode="External"/><Relationship Id="rId26" Type="http://schemas.openxmlformats.org/officeDocument/2006/relationships/hyperlink" Target="https://doi.org/10.1144/SP496-2018-151" TargetMode="External"/><Relationship Id="rId3" Type="http://schemas.openxmlformats.org/officeDocument/2006/relationships/settings" Target="settings.xml"/><Relationship Id="rId21" Type="http://schemas.openxmlformats.org/officeDocument/2006/relationships/hyperlink" Target="https://doi.org/10.1038/nature09927"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i.org/10.1029/2023JB027168" TargetMode="External"/><Relationship Id="rId25" Type="http://schemas.openxmlformats.org/officeDocument/2006/relationships/hyperlink" Target="https://doi.org/10.1177/8755293020988024"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oi.org/10.1016/j.tecto.2014.01.029"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learningfromearthquakes.org/2021-09-22-australia/images/2021_09_22-australia/pdfs/REPORT_EQ_27_SEPT_2021_short.TA.pdf"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1111/j.1365-246X.2003.02109.x"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doi.org/10.31223/X5D653"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31223/osf.io/cp9vn" TargetMode="External"/><Relationship Id="rId27" Type="http://schemas.openxmlformats.org/officeDocument/2006/relationships/hyperlink" Target="https://doi.org/10.1186/s40623-017-065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17</Pages>
  <Words>4653</Words>
  <Characters>26526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Yunqi Huang</dc:creator>
  <cp:keywords/>
  <dc:description/>
  <cp:lastModifiedBy>Yunqi Huang</cp:lastModifiedBy>
  <cp:revision>27</cp:revision>
  <dcterms:created xsi:type="dcterms:W3CDTF">2024-09-18T04:35:00Z</dcterms:created>
  <dcterms:modified xsi:type="dcterms:W3CDTF">2024-09-18T06:01:00Z</dcterms:modified>
</cp:coreProperties>
</file>